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7E9A" w14:textId="77777777" w:rsidR="003855F9" w:rsidRDefault="000C7445">
      <w:pPr>
        <w:spacing w:before="74"/>
        <w:ind w:left="2433" w:right="150" w:hanging="2242"/>
        <w:rPr>
          <w:b/>
          <w:sz w:val="24"/>
        </w:rPr>
      </w:pPr>
      <w:r>
        <w:rPr>
          <w:b/>
          <w:sz w:val="24"/>
        </w:rPr>
        <w:t>Backgrounder for Community Partners on Development Studies 591: Critical Perspectives on Development Practice and Research (DEST 591)</w:t>
      </w:r>
    </w:p>
    <w:p w14:paraId="74C3B91A" w14:textId="77777777" w:rsidR="003855F9" w:rsidRDefault="003855F9">
      <w:pPr>
        <w:pStyle w:val="BodyText"/>
        <w:spacing w:before="4"/>
        <w:rPr>
          <w:b/>
          <w:sz w:val="22"/>
        </w:rPr>
      </w:pPr>
    </w:p>
    <w:p w14:paraId="13A10E83" w14:textId="77777777" w:rsidR="003855F9" w:rsidRDefault="000C7445">
      <w:pPr>
        <w:pStyle w:val="BodyText"/>
        <w:ind w:left="110"/>
      </w:pPr>
      <w:r>
        <w:rPr>
          <w:b/>
          <w:w w:val="105"/>
        </w:rPr>
        <w:t xml:space="preserve">Course: </w:t>
      </w:r>
      <w:r>
        <w:rPr>
          <w:w w:val="105"/>
        </w:rPr>
        <w:t>DEST 591 Critical Perspectives on Development Practice &amp; Research</w:t>
      </w:r>
    </w:p>
    <w:p w14:paraId="24B67901" w14:textId="77777777" w:rsidR="003855F9" w:rsidRDefault="000C7445">
      <w:pPr>
        <w:spacing w:before="13"/>
        <w:ind w:left="110"/>
        <w:rPr>
          <w:sz w:val="21"/>
        </w:rPr>
      </w:pPr>
      <w:r>
        <w:rPr>
          <w:b/>
          <w:w w:val="105"/>
          <w:sz w:val="21"/>
        </w:rPr>
        <w:t xml:space="preserve">Instructor: </w:t>
      </w:r>
      <w:r>
        <w:rPr>
          <w:w w:val="105"/>
          <w:sz w:val="21"/>
        </w:rPr>
        <w:t>Dr. Caesar Apentiik</w:t>
      </w:r>
    </w:p>
    <w:p w14:paraId="074CE4CC" w14:textId="542BA936" w:rsidR="003855F9" w:rsidRDefault="000C7445">
      <w:pPr>
        <w:spacing w:before="12"/>
        <w:ind w:left="110"/>
        <w:rPr>
          <w:sz w:val="21"/>
        </w:rPr>
      </w:pPr>
      <w:r>
        <w:rPr>
          <w:b/>
          <w:w w:val="105"/>
          <w:sz w:val="21"/>
        </w:rPr>
        <w:t>Proposal Submission Period:</w:t>
      </w:r>
      <w:r w:rsidR="0058651B">
        <w:rPr>
          <w:b/>
          <w:w w:val="105"/>
          <w:sz w:val="21"/>
        </w:rPr>
        <w:t xml:space="preserve"> </w:t>
      </w:r>
      <w:r w:rsidR="0058651B" w:rsidRPr="00E05A7E">
        <w:rPr>
          <w:b/>
          <w:color w:val="FF0000"/>
          <w:w w:val="105"/>
          <w:sz w:val="21"/>
        </w:rPr>
        <w:t>October</w:t>
      </w:r>
      <w:r w:rsidR="00B1598C" w:rsidRPr="00E05A7E">
        <w:rPr>
          <w:b/>
          <w:color w:val="FF0000"/>
          <w:w w:val="105"/>
          <w:sz w:val="21"/>
        </w:rPr>
        <w:t xml:space="preserve"> 15 to December </w:t>
      </w:r>
      <w:r w:rsidR="002E1ED6">
        <w:rPr>
          <w:b/>
          <w:color w:val="FF0000"/>
          <w:w w:val="105"/>
          <w:sz w:val="21"/>
        </w:rPr>
        <w:t>9</w:t>
      </w:r>
      <w:r w:rsidR="00B1598C" w:rsidRPr="00E05A7E">
        <w:rPr>
          <w:b/>
          <w:color w:val="FF0000"/>
          <w:w w:val="105"/>
          <w:sz w:val="21"/>
        </w:rPr>
        <w:t>, 202</w:t>
      </w:r>
      <w:r w:rsidR="002E1ED6">
        <w:rPr>
          <w:b/>
          <w:color w:val="FF0000"/>
          <w:w w:val="105"/>
          <w:sz w:val="21"/>
        </w:rPr>
        <w:t>2</w:t>
      </w:r>
    </w:p>
    <w:p w14:paraId="2BF219E3" w14:textId="77777777" w:rsidR="003855F9" w:rsidRDefault="003855F9">
      <w:pPr>
        <w:pStyle w:val="BodyText"/>
        <w:rPr>
          <w:sz w:val="23"/>
        </w:rPr>
      </w:pPr>
    </w:p>
    <w:p w14:paraId="01D7E0A7" w14:textId="77777777" w:rsidR="003855F9" w:rsidRDefault="000C7445">
      <w:pPr>
        <w:pStyle w:val="BodyText"/>
        <w:spacing w:line="252" w:lineRule="auto"/>
        <w:ind w:left="110" w:right="98"/>
      </w:pPr>
      <w:r>
        <w:rPr>
          <w:b/>
          <w:w w:val="105"/>
        </w:rPr>
        <w:t xml:space="preserve">The Course: </w:t>
      </w:r>
      <w:r>
        <w:rPr>
          <w:w w:val="105"/>
        </w:rPr>
        <w:t>This is a required senior-level seminar/practicum course for students majoring in Development Studies at the University of Calgary. The course is designed to help students develop the skills and the critical perspective needed to conceptualize, design, implement and effectively manage community development projects and programs. As both a learning and a work experience, the course offers students who are finishing their degree the opportunity to integrate theory and practice. The course is designed to allow students to work in teams (4-5 students in a team) to carry out a small community development-related project during the semester with selected host organizations. The organizations submit a proposal detailing the activities that would be undertaken by the students, as well as the desired outcome. If the proposal is accepted, a team of students will be assigned to the project. The students’ work will involve the conceptualization, planning, and implementation of the project, and the preparation of a final report. The students are engaged in a formal course that runs in parallel with the work on the project. The course content focuses on skill development in the areas of project planning, management, implementation, monitoring and evaluation as well as protocols (</w:t>
      </w:r>
      <w:proofErr w:type="gramStart"/>
      <w:r>
        <w:rPr>
          <w:w w:val="105"/>
        </w:rPr>
        <w:t>e.g.</w:t>
      </w:r>
      <w:proofErr w:type="gramEnd"/>
      <w:r>
        <w:rPr>
          <w:w w:val="105"/>
        </w:rPr>
        <w:t xml:space="preserve"> ethics) required to conduct research and to carry out a collaborative project. The student teams present their findings to the class and community partners at the conclusion of the project.</w:t>
      </w:r>
    </w:p>
    <w:p w14:paraId="51D20936" w14:textId="77777777" w:rsidR="003855F9" w:rsidRDefault="003855F9">
      <w:pPr>
        <w:pStyle w:val="BodyText"/>
        <w:spacing w:before="2"/>
      </w:pPr>
    </w:p>
    <w:p w14:paraId="01B82C59" w14:textId="77777777" w:rsidR="003855F9" w:rsidRDefault="000C7445">
      <w:pPr>
        <w:pStyle w:val="BodyText"/>
        <w:spacing w:before="1" w:line="252" w:lineRule="auto"/>
        <w:ind w:left="110"/>
        <w:rPr>
          <w:b/>
          <w:i/>
        </w:rPr>
      </w:pPr>
      <w:r>
        <w:rPr>
          <w:b/>
          <w:w w:val="105"/>
        </w:rPr>
        <w:t xml:space="preserve">The Client: </w:t>
      </w:r>
      <w:r>
        <w:rPr>
          <w:w w:val="105"/>
        </w:rPr>
        <w:t xml:space="preserve">This opportunity is best suited to organizations which need to design project strategic plans, evaluations or monitoring strategies, as well best practices required to carry out specific development projects or programs. </w:t>
      </w:r>
      <w:r>
        <w:rPr>
          <w:color w:val="191919"/>
          <w:w w:val="105"/>
        </w:rPr>
        <w:t>Through DEST 591, senior undergraduate students can help organizations with these tasks</w:t>
      </w:r>
      <w:r>
        <w:rPr>
          <w:w w:val="105"/>
        </w:rPr>
        <w:t xml:space="preserve">. Ideal student projects include literature reviews, web searches, </w:t>
      </w:r>
      <w:r w:rsidR="000F1F56">
        <w:rPr>
          <w:w w:val="105"/>
        </w:rPr>
        <w:t xml:space="preserve">project design, </w:t>
      </w:r>
      <w:r>
        <w:rPr>
          <w:w w:val="105"/>
        </w:rPr>
        <w:t>environmental scans to identify best practices</w:t>
      </w:r>
      <w:r w:rsidR="000F1F56">
        <w:rPr>
          <w:w w:val="105"/>
        </w:rPr>
        <w:t>, strategizing and donor retention studies</w:t>
      </w:r>
      <w:r>
        <w:rPr>
          <w:w w:val="105"/>
        </w:rPr>
        <w:t xml:space="preserve">. They may also include the analysis of existing data on usage, impact, or assessment of an organization’s programs. Students have also engaged in web design to enhance the visibility of an organization. </w:t>
      </w:r>
      <w:r>
        <w:rPr>
          <w:b/>
          <w:i/>
          <w:w w:val="105"/>
        </w:rPr>
        <w:t>Students cannot be involved in collecting or using data that are potentially sensitive or confidential.</w:t>
      </w:r>
    </w:p>
    <w:p w14:paraId="118A00A4" w14:textId="77777777" w:rsidR="003855F9" w:rsidRDefault="003855F9">
      <w:pPr>
        <w:pStyle w:val="BodyText"/>
        <w:spacing w:before="9"/>
        <w:rPr>
          <w:b/>
          <w:i/>
        </w:rPr>
      </w:pPr>
    </w:p>
    <w:p w14:paraId="764750CB" w14:textId="77777777" w:rsidR="003855F9" w:rsidRDefault="000C7445">
      <w:pPr>
        <w:pStyle w:val="BodyText"/>
        <w:spacing w:line="252" w:lineRule="auto"/>
        <w:ind w:left="110" w:right="98"/>
      </w:pPr>
      <w:r>
        <w:rPr>
          <w:b/>
          <w:w w:val="105"/>
        </w:rPr>
        <w:t xml:space="preserve">The </w:t>
      </w:r>
      <w:proofErr w:type="gramStart"/>
      <w:r>
        <w:rPr>
          <w:b/>
          <w:w w:val="105"/>
        </w:rPr>
        <w:t>Students</w:t>
      </w:r>
      <w:proofErr w:type="gramEnd"/>
      <w:r>
        <w:rPr>
          <w:b/>
          <w:w w:val="105"/>
        </w:rPr>
        <w:t xml:space="preserve">: </w:t>
      </w:r>
      <w:r>
        <w:rPr>
          <w:w w:val="105"/>
        </w:rPr>
        <w:t xml:space="preserve">Students in DEST 591 are senior undergraduate students majoring in Development Studies at the University of Calgary. This is a capstone course for their 4-year program, which is normally taken during their last semester. Typically, students in this course are interested in working in the field of international and local community development. They possess basic skills in research methods, literature review, environmental scan, </w:t>
      </w:r>
      <w:proofErr w:type="gramStart"/>
      <w:r>
        <w:rPr>
          <w:w w:val="105"/>
        </w:rPr>
        <w:t>theories</w:t>
      </w:r>
      <w:proofErr w:type="gramEnd"/>
      <w:r>
        <w:rPr>
          <w:w w:val="105"/>
        </w:rPr>
        <w:t xml:space="preserve"> and approaches to development. They are also skilled at writing proposals and reports. The in-class portion of DEST 591 provides students with knowledge around the research protocols &amp; ethics in development work, project design and implementation, project monitoring and evaluation. The course instructor assists students in the various phases of the work that they conduct around the project that they have been </w:t>
      </w:r>
      <w:proofErr w:type="gramStart"/>
      <w:r>
        <w:rPr>
          <w:w w:val="105"/>
        </w:rPr>
        <w:t>assigned, and</w:t>
      </w:r>
      <w:proofErr w:type="gramEnd"/>
      <w:r>
        <w:rPr>
          <w:w w:val="105"/>
        </w:rPr>
        <w:t xml:space="preserve"> helps them with overcoming challenges.</w:t>
      </w:r>
    </w:p>
    <w:p w14:paraId="28F37BF3" w14:textId="77777777" w:rsidR="003855F9" w:rsidRDefault="003855F9">
      <w:pPr>
        <w:pStyle w:val="BodyText"/>
        <w:spacing w:before="4"/>
      </w:pPr>
    </w:p>
    <w:p w14:paraId="1FE6EB07" w14:textId="77777777" w:rsidR="003855F9" w:rsidRDefault="000C7445">
      <w:pPr>
        <w:spacing w:line="252" w:lineRule="auto"/>
        <w:ind w:left="110" w:right="168"/>
        <w:rPr>
          <w:sz w:val="21"/>
        </w:rPr>
      </w:pPr>
      <w:r>
        <w:rPr>
          <w:w w:val="105"/>
          <w:sz w:val="21"/>
        </w:rPr>
        <w:t xml:space="preserve">In recent years, projects in which our students have collaborated include: </w:t>
      </w:r>
      <w:r>
        <w:rPr>
          <w:b/>
          <w:w w:val="105"/>
          <w:sz w:val="21"/>
        </w:rPr>
        <w:t xml:space="preserve">The Calgary Zoo </w:t>
      </w:r>
      <w:r>
        <w:rPr>
          <w:w w:val="105"/>
          <w:sz w:val="21"/>
        </w:rPr>
        <w:t xml:space="preserve">on designing a plan to measure volunteer experience and satisfaction; </w:t>
      </w:r>
      <w:r>
        <w:rPr>
          <w:b/>
          <w:w w:val="105"/>
          <w:sz w:val="21"/>
        </w:rPr>
        <w:t xml:space="preserve">YMCA Preschool Program </w:t>
      </w:r>
      <w:r>
        <w:rPr>
          <w:w w:val="105"/>
          <w:sz w:val="21"/>
        </w:rPr>
        <w:t xml:space="preserve">to identify indicators that could be used to assess the impact of the Preschool Program on participating families; </w:t>
      </w:r>
      <w:r>
        <w:rPr>
          <w:b/>
          <w:w w:val="105"/>
          <w:sz w:val="21"/>
        </w:rPr>
        <w:t xml:space="preserve">Hillhurst-Sunnyside Community Association </w:t>
      </w:r>
      <w:r>
        <w:rPr>
          <w:w w:val="105"/>
          <w:sz w:val="21"/>
        </w:rPr>
        <w:t xml:space="preserve">to develop a strategic plan to address food security issues in the community; </w:t>
      </w:r>
      <w:r>
        <w:rPr>
          <w:b/>
          <w:w w:val="105"/>
          <w:sz w:val="21"/>
        </w:rPr>
        <w:t xml:space="preserve">The Mustard Seed </w:t>
      </w:r>
      <w:r>
        <w:rPr>
          <w:w w:val="105"/>
          <w:sz w:val="21"/>
        </w:rPr>
        <w:t>to design a donor retention strategic plan.</w:t>
      </w:r>
    </w:p>
    <w:p w14:paraId="78D32589" w14:textId="77777777" w:rsidR="003855F9" w:rsidRDefault="003855F9">
      <w:pPr>
        <w:spacing w:line="252" w:lineRule="auto"/>
        <w:rPr>
          <w:sz w:val="21"/>
        </w:rPr>
        <w:sectPr w:rsidR="003855F9">
          <w:type w:val="continuous"/>
          <w:pgSz w:w="12240" w:h="15840"/>
          <w:pgMar w:top="1380" w:right="1340" w:bottom="280" w:left="1340" w:header="720" w:footer="720" w:gutter="0"/>
          <w:cols w:space="720"/>
        </w:sectPr>
      </w:pPr>
    </w:p>
    <w:p w14:paraId="5753E93C" w14:textId="77777777" w:rsidR="003855F9" w:rsidRDefault="003855F9">
      <w:pPr>
        <w:pStyle w:val="BodyText"/>
        <w:spacing w:before="11"/>
        <w:rPr>
          <w:sz w:val="9"/>
        </w:rPr>
      </w:pPr>
    </w:p>
    <w:p w14:paraId="4927955D" w14:textId="77777777" w:rsidR="003855F9" w:rsidRDefault="000C7445">
      <w:pPr>
        <w:pStyle w:val="Heading1"/>
        <w:spacing w:before="106"/>
      </w:pPr>
      <w:r>
        <w:rPr>
          <w:w w:val="105"/>
        </w:rPr>
        <w:t>The Project Proposal:</w:t>
      </w:r>
    </w:p>
    <w:p w14:paraId="0E99E036" w14:textId="77777777" w:rsidR="003855F9" w:rsidRDefault="003855F9">
      <w:pPr>
        <w:pStyle w:val="BodyText"/>
        <w:rPr>
          <w:b/>
          <w:sz w:val="23"/>
        </w:rPr>
      </w:pPr>
    </w:p>
    <w:p w14:paraId="403B3FC6" w14:textId="77777777" w:rsidR="003855F9" w:rsidRDefault="000C7445">
      <w:pPr>
        <w:pStyle w:val="BodyText"/>
        <w:spacing w:before="1"/>
        <w:ind w:left="110"/>
      </w:pPr>
      <w:r>
        <w:rPr>
          <w:w w:val="105"/>
        </w:rPr>
        <w:t>Successful projects will:</w:t>
      </w:r>
    </w:p>
    <w:p w14:paraId="3C0A65B2" w14:textId="77777777" w:rsidR="003855F9" w:rsidRDefault="003855F9">
      <w:pPr>
        <w:pStyle w:val="BodyText"/>
        <w:rPr>
          <w:sz w:val="23"/>
        </w:rPr>
      </w:pPr>
    </w:p>
    <w:p w14:paraId="75EC448A" w14:textId="77777777" w:rsidR="003855F9" w:rsidRDefault="000C7445">
      <w:pPr>
        <w:pStyle w:val="ListParagraph"/>
        <w:numPr>
          <w:ilvl w:val="0"/>
          <w:numId w:val="1"/>
        </w:numPr>
        <w:tabs>
          <w:tab w:val="left" w:pos="339"/>
        </w:tabs>
        <w:spacing w:before="0"/>
        <w:rPr>
          <w:sz w:val="21"/>
        </w:rPr>
      </w:pPr>
      <w:r>
        <w:rPr>
          <w:w w:val="105"/>
          <w:sz w:val="21"/>
        </w:rPr>
        <w:t>include a description of the organization</w:t>
      </w:r>
      <w:r>
        <w:rPr>
          <w:spacing w:val="7"/>
          <w:w w:val="105"/>
          <w:sz w:val="21"/>
        </w:rPr>
        <w:t xml:space="preserve"> </w:t>
      </w:r>
      <w:r>
        <w:rPr>
          <w:w w:val="105"/>
          <w:sz w:val="21"/>
        </w:rPr>
        <w:t>needs</w:t>
      </w:r>
    </w:p>
    <w:p w14:paraId="040E4B09" w14:textId="77777777" w:rsidR="003855F9" w:rsidRDefault="000C7445">
      <w:pPr>
        <w:pStyle w:val="ListParagraph"/>
        <w:numPr>
          <w:ilvl w:val="0"/>
          <w:numId w:val="1"/>
        </w:numPr>
        <w:tabs>
          <w:tab w:val="left" w:pos="339"/>
        </w:tabs>
        <w:spacing w:before="13"/>
        <w:rPr>
          <w:sz w:val="21"/>
        </w:rPr>
      </w:pPr>
      <w:r>
        <w:rPr>
          <w:w w:val="105"/>
          <w:sz w:val="21"/>
        </w:rPr>
        <w:t>include a detailed, focused project plan, achievable within the time frame of the course (12</w:t>
      </w:r>
      <w:r>
        <w:rPr>
          <w:spacing w:val="-27"/>
          <w:w w:val="105"/>
          <w:sz w:val="21"/>
        </w:rPr>
        <w:t xml:space="preserve"> </w:t>
      </w:r>
      <w:r>
        <w:rPr>
          <w:w w:val="105"/>
          <w:sz w:val="21"/>
        </w:rPr>
        <w:t>weeks)</w:t>
      </w:r>
    </w:p>
    <w:p w14:paraId="33615723" w14:textId="77777777" w:rsidR="003855F9" w:rsidRDefault="000C7445">
      <w:pPr>
        <w:pStyle w:val="ListParagraph"/>
        <w:numPr>
          <w:ilvl w:val="0"/>
          <w:numId w:val="1"/>
        </w:numPr>
        <w:tabs>
          <w:tab w:val="left" w:pos="339"/>
        </w:tabs>
        <w:spacing w:line="252" w:lineRule="auto"/>
        <w:ind w:left="110" w:right="129" w:firstLine="0"/>
        <w:rPr>
          <w:sz w:val="21"/>
        </w:rPr>
      </w:pPr>
      <w:r>
        <w:rPr>
          <w:w w:val="105"/>
          <w:sz w:val="21"/>
        </w:rPr>
        <w:t>list</w:t>
      </w:r>
      <w:r>
        <w:rPr>
          <w:spacing w:val="-5"/>
          <w:w w:val="105"/>
          <w:sz w:val="21"/>
        </w:rPr>
        <w:t xml:space="preserve"> </w:t>
      </w:r>
      <w:r>
        <w:rPr>
          <w:w w:val="105"/>
          <w:sz w:val="21"/>
        </w:rPr>
        <w:t>a</w:t>
      </w:r>
      <w:r>
        <w:rPr>
          <w:spacing w:val="-4"/>
          <w:w w:val="105"/>
          <w:sz w:val="21"/>
        </w:rPr>
        <w:t xml:space="preserve"> </w:t>
      </w:r>
      <w:r>
        <w:rPr>
          <w:w w:val="105"/>
          <w:sz w:val="21"/>
        </w:rPr>
        <w:t>key</w:t>
      </w:r>
      <w:r>
        <w:rPr>
          <w:spacing w:val="-3"/>
          <w:w w:val="105"/>
          <w:sz w:val="21"/>
        </w:rPr>
        <w:t xml:space="preserve"> </w:t>
      </w:r>
      <w:r>
        <w:rPr>
          <w:w w:val="105"/>
          <w:sz w:val="21"/>
        </w:rPr>
        <w:t>organizational</w:t>
      </w:r>
      <w:r>
        <w:rPr>
          <w:spacing w:val="-4"/>
          <w:w w:val="105"/>
          <w:sz w:val="21"/>
        </w:rPr>
        <w:t xml:space="preserve"> </w:t>
      </w:r>
      <w:r>
        <w:rPr>
          <w:w w:val="105"/>
          <w:sz w:val="21"/>
        </w:rPr>
        <w:t>contact</w:t>
      </w:r>
      <w:r>
        <w:rPr>
          <w:spacing w:val="-4"/>
          <w:w w:val="105"/>
          <w:sz w:val="21"/>
        </w:rPr>
        <w:t xml:space="preserve"> </w:t>
      </w:r>
      <w:r>
        <w:rPr>
          <w:w w:val="105"/>
          <w:sz w:val="21"/>
        </w:rPr>
        <w:t>available</w:t>
      </w:r>
      <w:r>
        <w:rPr>
          <w:spacing w:val="-3"/>
          <w:w w:val="105"/>
          <w:sz w:val="21"/>
        </w:rPr>
        <w:t xml:space="preserve"> </w:t>
      </w:r>
      <w:r>
        <w:rPr>
          <w:w w:val="105"/>
          <w:sz w:val="21"/>
        </w:rPr>
        <w:t>throughout</w:t>
      </w:r>
      <w:r>
        <w:rPr>
          <w:spacing w:val="-5"/>
          <w:w w:val="105"/>
          <w:sz w:val="21"/>
        </w:rPr>
        <w:t xml:space="preserve"> </w:t>
      </w:r>
      <w:r>
        <w:rPr>
          <w:w w:val="105"/>
          <w:sz w:val="21"/>
        </w:rPr>
        <w:t>the</w:t>
      </w:r>
      <w:r>
        <w:rPr>
          <w:spacing w:val="-3"/>
          <w:w w:val="105"/>
          <w:sz w:val="21"/>
        </w:rPr>
        <w:t xml:space="preserve"> </w:t>
      </w:r>
      <w:r>
        <w:rPr>
          <w:w w:val="105"/>
          <w:sz w:val="21"/>
        </w:rPr>
        <w:t>entire</w:t>
      </w:r>
      <w:r>
        <w:rPr>
          <w:spacing w:val="-3"/>
          <w:w w:val="105"/>
          <w:sz w:val="21"/>
        </w:rPr>
        <w:t xml:space="preserve"> </w:t>
      </w:r>
      <w:r>
        <w:rPr>
          <w:w w:val="105"/>
          <w:sz w:val="21"/>
        </w:rPr>
        <w:t>project,</w:t>
      </w:r>
      <w:r>
        <w:rPr>
          <w:spacing w:val="-4"/>
          <w:w w:val="105"/>
          <w:sz w:val="21"/>
        </w:rPr>
        <w:t xml:space="preserve"> </w:t>
      </w:r>
      <w:r>
        <w:rPr>
          <w:w w:val="105"/>
          <w:sz w:val="21"/>
        </w:rPr>
        <w:t>who</w:t>
      </w:r>
      <w:r>
        <w:rPr>
          <w:spacing w:val="-3"/>
          <w:w w:val="105"/>
          <w:sz w:val="21"/>
        </w:rPr>
        <w:t xml:space="preserve"> </w:t>
      </w:r>
      <w:r>
        <w:rPr>
          <w:w w:val="105"/>
          <w:sz w:val="21"/>
        </w:rPr>
        <w:t>is</w:t>
      </w:r>
      <w:r>
        <w:rPr>
          <w:spacing w:val="-4"/>
          <w:w w:val="105"/>
          <w:sz w:val="21"/>
        </w:rPr>
        <w:t xml:space="preserve"> </w:t>
      </w:r>
      <w:r>
        <w:rPr>
          <w:w w:val="105"/>
          <w:sz w:val="21"/>
        </w:rPr>
        <w:t>prepared</w:t>
      </w:r>
      <w:r>
        <w:rPr>
          <w:spacing w:val="-4"/>
          <w:w w:val="105"/>
          <w:sz w:val="21"/>
        </w:rPr>
        <w:t xml:space="preserve"> </w:t>
      </w:r>
      <w:r>
        <w:rPr>
          <w:w w:val="105"/>
          <w:sz w:val="21"/>
        </w:rPr>
        <w:t>to</w:t>
      </w:r>
      <w:r>
        <w:rPr>
          <w:spacing w:val="-3"/>
          <w:w w:val="105"/>
          <w:sz w:val="21"/>
        </w:rPr>
        <w:t xml:space="preserve"> </w:t>
      </w:r>
      <w:r>
        <w:rPr>
          <w:w w:val="105"/>
          <w:sz w:val="21"/>
        </w:rPr>
        <w:t>work</w:t>
      </w:r>
      <w:r>
        <w:rPr>
          <w:spacing w:val="-3"/>
          <w:w w:val="105"/>
          <w:sz w:val="21"/>
        </w:rPr>
        <w:t xml:space="preserve"> </w:t>
      </w:r>
      <w:r>
        <w:rPr>
          <w:w w:val="105"/>
          <w:sz w:val="21"/>
        </w:rPr>
        <w:t>with students, and who is knowledgeable about the project</w:t>
      </w:r>
      <w:r>
        <w:rPr>
          <w:spacing w:val="4"/>
          <w:w w:val="105"/>
          <w:sz w:val="21"/>
        </w:rPr>
        <w:t xml:space="preserve"> </w:t>
      </w:r>
      <w:r>
        <w:rPr>
          <w:w w:val="105"/>
          <w:sz w:val="21"/>
        </w:rPr>
        <w:t>undertaken</w:t>
      </w:r>
    </w:p>
    <w:p w14:paraId="38589C67" w14:textId="77777777" w:rsidR="003855F9" w:rsidRDefault="000C7445">
      <w:pPr>
        <w:pStyle w:val="ListParagraph"/>
        <w:numPr>
          <w:ilvl w:val="0"/>
          <w:numId w:val="1"/>
        </w:numPr>
        <w:tabs>
          <w:tab w:val="left" w:pos="339"/>
        </w:tabs>
        <w:spacing w:before="0" w:line="256" w:lineRule="exact"/>
        <w:rPr>
          <w:sz w:val="21"/>
        </w:rPr>
      </w:pPr>
      <w:r>
        <w:rPr>
          <w:w w:val="105"/>
          <w:sz w:val="21"/>
        </w:rPr>
        <w:t>have a backup contact to the key organizational</w:t>
      </w:r>
      <w:r>
        <w:rPr>
          <w:spacing w:val="7"/>
          <w:w w:val="105"/>
          <w:sz w:val="21"/>
        </w:rPr>
        <w:t xml:space="preserve"> </w:t>
      </w:r>
      <w:r>
        <w:rPr>
          <w:w w:val="105"/>
          <w:sz w:val="21"/>
        </w:rPr>
        <w:t>contact</w:t>
      </w:r>
    </w:p>
    <w:p w14:paraId="3A74E838" w14:textId="77777777" w:rsidR="003855F9" w:rsidRDefault="000C7445">
      <w:pPr>
        <w:pStyle w:val="ListParagraph"/>
        <w:numPr>
          <w:ilvl w:val="0"/>
          <w:numId w:val="1"/>
        </w:numPr>
        <w:tabs>
          <w:tab w:val="left" w:pos="339"/>
        </w:tabs>
        <w:spacing w:before="8"/>
        <w:rPr>
          <w:sz w:val="21"/>
        </w:rPr>
      </w:pPr>
      <w:r>
        <w:rPr>
          <w:w w:val="105"/>
          <w:sz w:val="21"/>
        </w:rPr>
        <w:t>demonstrate organizational understanding and support of the</w:t>
      </w:r>
      <w:r>
        <w:rPr>
          <w:spacing w:val="3"/>
          <w:w w:val="105"/>
          <w:sz w:val="21"/>
        </w:rPr>
        <w:t xml:space="preserve"> </w:t>
      </w:r>
      <w:r>
        <w:rPr>
          <w:w w:val="105"/>
          <w:sz w:val="21"/>
        </w:rPr>
        <w:t>project</w:t>
      </w:r>
    </w:p>
    <w:p w14:paraId="31FD8D27" w14:textId="77777777" w:rsidR="003855F9" w:rsidRDefault="000C7445">
      <w:pPr>
        <w:pStyle w:val="ListParagraph"/>
        <w:numPr>
          <w:ilvl w:val="0"/>
          <w:numId w:val="1"/>
        </w:numPr>
        <w:tabs>
          <w:tab w:val="left" w:pos="339"/>
        </w:tabs>
        <w:rPr>
          <w:sz w:val="21"/>
        </w:rPr>
      </w:pPr>
      <w:r>
        <w:rPr>
          <w:w w:val="105"/>
          <w:sz w:val="21"/>
        </w:rPr>
        <w:t>provide students with access to the resources to complete their project (including</w:t>
      </w:r>
      <w:r>
        <w:rPr>
          <w:spacing w:val="-5"/>
          <w:w w:val="105"/>
          <w:sz w:val="21"/>
        </w:rPr>
        <w:t xml:space="preserve"> </w:t>
      </w:r>
      <w:r>
        <w:rPr>
          <w:w w:val="105"/>
          <w:sz w:val="21"/>
        </w:rPr>
        <w:t>staff)</w:t>
      </w:r>
    </w:p>
    <w:p w14:paraId="671CDEB7" w14:textId="77777777" w:rsidR="003855F9" w:rsidRDefault="003855F9">
      <w:pPr>
        <w:pStyle w:val="BodyText"/>
        <w:rPr>
          <w:sz w:val="23"/>
        </w:rPr>
      </w:pPr>
    </w:p>
    <w:p w14:paraId="5999129B" w14:textId="77777777" w:rsidR="003855F9" w:rsidRDefault="000C7445">
      <w:pPr>
        <w:pStyle w:val="Heading1"/>
      </w:pPr>
      <w:r>
        <w:rPr>
          <w:w w:val="105"/>
        </w:rPr>
        <w:t>Timeline:</w:t>
      </w:r>
    </w:p>
    <w:p w14:paraId="606BB560" w14:textId="4C8C2EB0" w:rsidR="003855F9" w:rsidRDefault="000C7445">
      <w:pPr>
        <w:pStyle w:val="ListParagraph"/>
        <w:numPr>
          <w:ilvl w:val="1"/>
          <w:numId w:val="1"/>
        </w:numPr>
        <w:tabs>
          <w:tab w:val="left" w:pos="830"/>
          <w:tab w:val="left" w:pos="831"/>
        </w:tabs>
        <w:rPr>
          <w:b/>
          <w:sz w:val="21"/>
        </w:rPr>
      </w:pPr>
      <w:r>
        <w:rPr>
          <w:w w:val="105"/>
          <w:sz w:val="21"/>
        </w:rPr>
        <w:t xml:space="preserve">Application Deadline: </w:t>
      </w:r>
      <w:r w:rsidR="00B1598C" w:rsidRPr="00E05A7E">
        <w:rPr>
          <w:b/>
          <w:color w:val="FF0000"/>
          <w:w w:val="105"/>
          <w:sz w:val="21"/>
        </w:rPr>
        <w:t xml:space="preserve">Friday, December </w:t>
      </w:r>
      <w:r w:rsidR="002E1ED6">
        <w:rPr>
          <w:b/>
          <w:color w:val="FF0000"/>
          <w:w w:val="105"/>
          <w:sz w:val="21"/>
        </w:rPr>
        <w:t>9</w:t>
      </w:r>
      <w:r w:rsidRPr="00E05A7E">
        <w:rPr>
          <w:b/>
          <w:color w:val="FF0000"/>
          <w:w w:val="105"/>
          <w:sz w:val="21"/>
        </w:rPr>
        <w:t>,</w:t>
      </w:r>
      <w:r w:rsidRPr="00E05A7E">
        <w:rPr>
          <w:b/>
          <w:color w:val="FF0000"/>
          <w:spacing w:val="2"/>
          <w:w w:val="105"/>
          <w:sz w:val="21"/>
        </w:rPr>
        <w:t xml:space="preserve"> </w:t>
      </w:r>
      <w:r w:rsidR="00B1598C" w:rsidRPr="00E05A7E">
        <w:rPr>
          <w:b/>
          <w:color w:val="FF0000"/>
          <w:w w:val="105"/>
          <w:sz w:val="21"/>
        </w:rPr>
        <w:t>202</w:t>
      </w:r>
      <w:r w:rsidR="002E1ED6">
        <w:rPr>
          <w:b/>
          <w:color w:val="FF0000"/>
          <w:w w:val="105"/>
          <w:sz w:val="21"/>
        </w:rPr>
        <w:t>2</w:t>
      </w:r>
    </w:p>
    <w:p w14:paraId="1F1A0163" w14:textId="6EC1A75F" w:rsidR="003855F9" w:rsidRDefault="000C7445">
      <w:pPr>
        <w:pStyle w:val="ListParagraph"/>
        <w:numPr>
          <w:ilvl w:val="1"/>
          <w:numId w:val="1"/>
        </w:numPr>
        <w:tabs>
          <w:tab w:val="left" w:pos="830"/>
          <w:tab w:val="left" w:pos="831"/>
        </w:tabs>
        <w:rPr>
          <w:sz w:val="21"/>
        </w:rPr>
      </w:pPr>
      <w:r w:rsidRPr="00BF3D50">
        <w:rPr>
          <w:w w:val="105"/>
          <w:sz w:val="21"/>
        </w:rPr>
        <w:t>Orientation</w:t>
      </w:r>
      <w:r w:rsidRPr="00BF3D50">
        <w:rPr>
          <w:spacing w:val="-3"/>
          <w:w w:val="105"/>
          <w:sz w:val="21"/>
        </w:rPr>
        <w:t xml:space="preserve"> </w:t>
      </w:r>
      <w:r w:rsidRPr="00BF3D50">
        <w:rPr>
          <w:w w:val="105"/>
          <w:sz w:val="21"/>
        </w:rPr>
        <w:t>for</w:t>
      </w:r>
      <w:r>
        <w:rPr>
          <w:spacing w:val="-3"/>
          <w:w w:val="105"/>
          <w:sz w:val="21"/>
        </w:rPr>
        <w:t xml:space="preserve"> </w:t>
      </w:r>
      <w:r>
        <w:rPr>
          <w:w w:val="105"/>
          <w:sz w:val="21"/>
        </w:rPr>
        <w:t>Community</w:t>
      </w:r>
      <w:r>
        <w:rPr>
          <w:spacing w:val="-4"/>
          <w:w w:val="105"/>
          <w:sz w:val="21"/>
        </w:rPr>
        <w:t xml:space="preserve"> </w:t>
      </w:r>
      <w:r>
        <w:rPr>
          <w:w w:val="105"/>
          <w:sz w:val="21"/>
        </w:rPr>
        <w:t>Partners:</w:t>
      </w:r>
      <w:r>
        <w:rPr>
          <w:spacing w:val="-3"/>
          <w:w w:val="105"/>
          <w:sz w:val="21"/>
        </w:rPr>
        <w:t xml:space="preserve"> </w:t>
      </w:r>
      <w:r>
        <w:rPr>
          <w:w w:val="105"/>
          <w:sz w:val="21"/>
        </w:rPr>
        <w:t>Webinar</w:t>
      </w:r>
      <w:r>
        <w:rPr>
          <w:spacing w:val="-3"/>
          <w:w w:val="105"/>
          <w:sz w:val="21"/>
        </w:rPr>
        <w:t xml:space="preserve"> </w:t>
      </w:r>
      <w:r>
        <w:rPr>
          <w:w w:val="105"/>
          <w:sz w:val="21"/>
        </w:rPr>
        <w:t>will</w:t>
      </w:r>
      <w:r>
        <w:rPr>
          <w:spacing w:val="-4"/>
          <w:w w:val="105"/>
          <w:sz w:val="21"/>
        </w:rPr>
        <w:t xml:space="preserve"> </w:t>
      </w:r>
      <w:r>
        <w:rPr>
          <w:w w:val="105"/>
          <w:sz w:val="21"/>
        </w:rPr>
        <w:t>take</w:t>
      </w:r>
      <w:r>
        <w:rPr>
          <w:spacing w:val="-2"/>
          <w:w w:val="105"/>
          <w:sz w:val="21"/>
        </w:rPr>
        <w:t xml:space="preserve"> </w:t>
      </w:r>
      <w:r>
        <w:rPr>
          <w:w w:val="105"/>
          <w:sz w:val="21"/>
        </w:rPr>
        <w:t>place</w:t>
      </w:r>
      <w:r>
        <w:rPr>
          <w:spacing w:val="-4"/>
          <w:w w:val="105"/>
          <w:sz w:val="21"/>
        </w:rPr>
        <w:t xml:space="preserve"> </w:t>
      </w:r>
      <w:r>
        <w:rPr>
          <w:w w:val="105"/>
          <w:sz w:val="21"/>
        </w:rPr>
        <w:t>after</w:t>
      </w:r>
      <w:r>
        <w:rPr>
          <w:spacing w:val="-3"/>
          <w:w w:val="105"/>
          <w:sz w:val="21"/>
        </w:rPr>
        <w:t xml:space="preserve"> </w:t>
      </w:r>
      <w:r w:rsidRPr="002531E8">
        <w:rPr>
          <w:b/>
          <w:bCs/>
          <w:color w:val="FF0000"/>
          <w:w w:val="105"/>
          <w:sz w:val="21"/>
        </w:rPr>
        <w:t>December</w:t>
      </w:r>
      <w:r w:rsidRPr="002531E8">
        <w:rPr>
          <w:b/>
          <w:bCs/>
          <w:color w:val="FF0000"/>
          <w:spacing w:val="-3"/>
          <w:w w:val="105"/>
          <w:sz w:val="21"/>
        </w:rPr>
        <w:t xml:space="preserve"> </w:t>
      </w:r>
      <w:r w:rsidR="002E1ED6" w:rsidRPr="002531E8">
        <w:rPr>
          <w:b/>
          <w:bCs/>
          <w:color w:val="FF0000"/>
          <w:w w:val="105"/>
          <w:sz w:val="21"/>
        </w:rPr>
        <w:t>9</w:t>
      </w:r>
      <w:r w:rsidRPr="002531E8">
        <w:rPr>
          <w:b/>
          <w:bCs/>
          <w:color w:val="FF0000"/>
          <w:w w:val="105"/>
          <w:sz w:val="21"/>
        </w:rPr>
        <w:t>,</w:t>
      </w:r>
      <w:r w:rsidRPr="002531E8">
        <w:rPr>
          <w:b/>
          <w:bCs/>
          <w:color w:val="FF0000"/>
          <w:spacing w:val="-4"/>
          <w:w w:val="105"/>
          <w:sz w:val="21"/>
        </w:rPr>
        <w:t xml:space="preserve"> </w:t>
      </w:r>
      <w:r w:rsidR="00B1598C" w:rsidRPr="002531E8">
        <w:rPr>
          <w:b/>
          <w:bCs/>
          <w:color w:val="FF0000"/>
          <w:w w:val="105"/>
          <w:sz w:val="21"/>
        </w:rPr>
        <w:t>202</w:t>
      </w:r>
      <w:r w:rsidR="002E1ED6" w:rsidRPr="002531E8">
        <w:rPr>
          <w:b/>
          <w:bCs/>
          <w:color w:val="FF0000"/>
          <w:w w:val="105"/>
          <w:sz w:val="21"/>
        </w:rPr>
        <w:t>2</w:t>
      </w:r>
      <w:r w:rsidRPr="00E05A7E">
        <w:rPr>
          <w:w w:val="105"/>
          <w:sz w:val="21"/>
        </w:rPr>
        <w:t>;</w:t>
      </w:r>
      <w:r>
        <w:rPr>
          <w:spacing w:val="-3"/>
          <w:w w:val="105"/>
          <w:sz w:val="21"/>
        </w:rPr>
        <w:t xml:space="preserve"> </w:t>
      </w:r>
      <w:r>
        <w:rPr>
          <w:w w:val="105"/>
          <w:sz w:val="21"/>
        </w:rPr>
        <w:t>date</w:t>
      </w:r>
      <w:r>
        <w:rPr>
          <w:spacing w:val="-3"/>
          <w:w w:val="105"/>
          <w:sz w:val="21"/>
        </w:rPr>
        <w:t xml:space="preserve"> </w:t>
      </w:r>
      <w:r>
        <w:rPr>
          <w:w w:val="105"/>
          <w:sz w:val="21"/>
        </w:rPr>
        <w:t>TBA.</w:t>
      </w:r>
    </w:p>
    <w:p w14:paraId="43B400D1" w14:textId="32360EEF" w:rsidR="003855F9" w:rsidRDefault="000C7445">
      <w:pPr>
        <w:pStyle w:val="ListParagraph"/>
        <w:numPr>
          <w:ilvl w:val="1"/>
          <w:numId w:val="1"/>
        </w:numPr>
        <w:tabs>
          <w:tab w:val="left" w:pos="830"/>
          <w:tab w:val="left" w:pos="831"/>
        </w:tabs>
        <w:spacing w:before="13"/>
        <w:rPr>
          <w:b/>
          <w:sz w:val="21"/>
        </w:rPr>
      </w:pPr>
      <w:r>
        <w:rPr>
          <w:w w:val="105"/>
          <w:sz w:val="21"/>
        </w:rPr>
        <w:t xml:space="preserve">Semester Start &amp; End Date: </w:t>
      </w:r>
      <w:r w:rsidR="00B1598C" w:rsidRPr="00E05A7E">
        <w:rPr>
          <w:b/>
          <w:color w:val="FF0000"/>
          <w:w w:val="105"/>
          <w:sz w:val="21"/>
        </w:rPr>
        <w:t xml:space="preserve">Jan </w:t>
      </w:r>
      <w:r w:rsidR="002E1ED6">
        <w:rPr>
          <w:b/>
          <w:color w:val="FF0000"/>
          <w:w w:val="105"/>
          <w:sz w:val="21"/>
        </w:rPr>
        <w:t>9,</w:t>
      </w:r>
      <w:r w:rsidR="00B1598C" w:rsidRPr="00E05A7E">
        <w:rPr>
          <w:b/>
          <w:color w:val="FF0000"/>
          <w:w w:val="105"/>
          <w:sz w:val="21"/>
        </w:rPr>
        <w:t xml:space="preserve"> </w:t>
      </w:r>
      <w:proofErr w:type="gramStart"/>
      <w:r w:rsidR="00B1598C" w:rsidRPr="00E05A7E">
        <w:rPr>
          <w:b/>
          <w:color w:val="FF0000"/>
          <w:w w:val="105"/>
          <w:sz w:val="21"/>
        </w:rPr>
        <w:t>202</w:t>
      </w:r>
      <w:r w:rsidR="002E1ED6">
        <w:rPr>
          <w:b/>
          <w:color w:val="FF0000"/>
          <w:w w:val="105"/>
          <w:sz w:val="21"/>
        </w:rPr>
        <w:t>3</w:t>
      </w:r>
      <w:proofErr w:type="gramEnd"/>
      <w:r w:rsidR="00B1598C" w:rsidRPr="00E05A7E">
        <w:rPr>
          <w:b/>
          <w:color w:val="FF0000"/>
          <w:w w:val="105"/>
          <w:sz w:val="21"/>
        </w:rPr>
        <w:t xml:space="preserve"> to Apr 12</w:t>
      </w:r>
      <w:r w:rsidRPr="00E05A7E">
        <w:rPr>
          <w:b/>
          <w:color w:val="FF0000"/>
          <w:w w:val="105"/>
          <w:sz w:val="21"/>
        </w:rPr>
        <w:t>,</w:t>
      </w:r>
      <w:r w:rsidRPr="00E05A7E">
        <w:rPr>
          <w:b/>
          <w:color w:val="FF0000"/>
          <w:spacing w:val="5"/>
          <w:w w:val="105"/>
          <w:sz w:val="21"/>
        </w:rPr>
        <w:t xml:space="preserve"> </w:t>
      </w:r>
      <w:r w:rsidR="00B1598C" w:rsidRPr="00E05A7E">
        <w:rPr>
          <w:b/>
          <w:color w:val="FF0000"/>
          <w:w w:val="105"/>
          <w:sz w:val="21"/>
        </w:rPr>
        <w:t>202</w:t>
      </w:r>
      <w:r w:rsidR="002E1ED6">
        <w:rPr>
          <w:b/>
          <w:color w:val="FF0000"/>
          <w:w w:val="105"/>
          <w:sz w:val="21"/>
        </w:rPr>
        <w:t>3</w:t>
      </w:r>
    </w:p>
    <w:p w14:paraId="6B902133" w14:textId="48EED512" w:rsidR="003855F9" w:rsidRDefault="000C7445">
      <w:pPr>
        <w:pStyle w:val="ListParagraph"/>
        <w:numPr>
          <w:ilvl w:val="1"/>
          <w:numId w:val="1"/>
        </w:numPr>
        <w:tabs>
          <w:tab w:val="left" w:pos="830"/>
          <w:tab w:val="left" w:pos="831"/>
        </w:tabs>
        <w:spacing w:line="252" w:lineRule="auto"/>
        <w:ind w:right="290"/>
        <w:rPr>
          <w:sz w:val="21"/>
        </w:rPr>
      </w:pPr>
      <w:r w:rsidRPr="00BF3D50">
        <w:rPr>
          <w:w w:val="105"/>
          <w:sz w:val="21"/>
        </w:rPr>
        <w:t>Community</w:t>
      </w:r>
      <w:r>
        <w:rPr>
          <w:spacing w:val="-3"/>
          <w:w w:val="105"/>
          <w:sz w:val="21"/>
        </w:rPr>
        <w:t xml:space="preserve"> </w:t>
      </w:r>
      <w:r>
        <w:rPr>
          <w:w w:val="105"/>
          <w:sz w:val="21"/>
        </w:rPr>
        <w:t>Partners</w:t>
      </w:r>
      <w:r>
        <w:rPr>
          <w:spacing w:val="-4"/>
          <w:w w:val="105"/>
          <w:sz w:val="21"/>
        </w:rPr>
        <w:t xml:space="preserve"> </w:t>
      </w:r>
      <w:r>
        <w:rPr>
          <w:w w:val="105"/>
          <w:sz w:val="21"/>
        </w:rPr>
        <w:t>are</w:t>
      </w:r>
      <w:r>
        <w:rPr>
          <w:spacing w:val="-3"/>
          <w:w w:val="105"/>
          <w:sz w:val="21"/>
        </w:rPr>
        <w:t xml:space="preserve"> </w:t>
      </w:r>
      <w:r>
        <w:rPr>
          <w:w w:val="105"/>
          <w:sz w:val="21"/>
        </w:rPr>
        <w:t>required</w:t>
      </w:r>
      <w:r>
        <w:rPr>
          <w:spacing w:val="-2"/>
          <w:w w:val="105"/>
          <w:sz w:val="21"/>
        </w:rPr>
        <w:t xml:space="preserve"> </w:t>
      </w:r>
      <w:r>
        <w:rPr>
          <w:w w:val="105"/>
          <w:sz w:val="21"/>
        </w:rPr>
        <w:t>to</w:t>
      </w:r>
      <w:r>
        <w:rPr>
          <w:spacing w:val="-3"/>
          <w:w w:val="105"/>
          <w:sz w:val="21"/>
        </w:rPr>
        <w:t xml:space="preserve"> </w:t>
      </w:r>
      <w:r>
        <w:rPr>
          <w:w w:val="105"/>
          <w:sz w:val="21"/>
        </w:rPr>
        <w:t>attend</w:t>
      </w:r>
      <w:r>
        <w:rPr>
          <w:spacing w:val="-3"/>
          <w:w w:val="105"/>
          <w:sz w:val="21"/>
        </w:rPr>
        <w:t xml:space="preserve"> </w:t>
      </w:r>
      <w:r>
        <w:rPr>
          <w:w w:val="105"/>
          <w:sz w:val="21"/>
        </w:rPr>
        <w:t>the</w:t>
      </w:r>
      <w:r>
        <w:rPr>
          <w:spacing w:val="-2"/>
          <w:w w:val="105"/>
          <w:sz w:val="21"/>
        </w:rPr>
        <w:t xml:space="preserve"> </w:t>
      </w:r>
      <w:proofErr w:type="gramStart"/>
      <w:r>
        <w:rPr>
          <w:w w:val="105"/>
          <w:sz w:val="21"/>
        </w:rPr>
        <w:t>first</w:t>
      </w:r>
      <w:r>
        <w:rPr>
          <w:spacing w:val="-4"/>
          <w:w w:val="105"/>
          <w:sz w:val="21"/>
        </w:rPr>
        <w:t xml:space="preserve"> </w:t>
      </w:r>
      <w:r>
        <w:rPr>
          <w:w w:val="105"/>
          <w:sz w:val="21"/>
        </w:rPr>
        <w:t>class</w:t>
      </w:r>
      <w:proofErr w:type="gramEnd"/>
      <w:r>
        <w:rPr>
          <w:spacing w:val="-4"/>
          <w:w w:val="105"/>
          <w:sz w:val="21"/>
        </w:rPr>
        <w:t xml:space="preserve"> </w:t>
      </w:r>
      <w:r w:rsidR="00B1598C" w:rsidRPr="00E05A7E">
        <w:rPr>
          <w:b/>
          <w:color w:val="FF0000"/>
          <w:w w:val="105"/>
          <w:sz w:val="21"/>
        </w:rPr>
        <w:t xml:space="preserve">Tuesday January </w:t>
      </w:r>
      <w:r w:rsidR="002E1ED6">
        <w:rPr>
          <w:b/>
          <w:color w:val="FF0000"/>
          <w:w w:val="105"/>
          <w:sz w:val="21"/>
        </w:rPr>
        <w:t>10</w:t>
      </w:r>
      <w:r w:rsidR="00182956" w:rsidRPr="00E05A7E">
        <w:rPr>
          <w:b/>
          <w:color w:val="FF0000"/>
          <w:w w:val="105"/>
          <w:sz w:val="21"/>
          <w:vertAlign w:val="superscript"/>
        </w:rPr>
        <w:t>th</w:t>
      </w:r>
      <w:r w:rsidR="00B1598C" w:rsidRPr="00E05A7E">
        <w:rPr>
          <w:b/>
          <w:color w:val="FF0000"/>
          <w:w w:val="105"/>
          <w:sz w:val="21"/>
        </w:rPr>
        <w:t>, 202</w:t>
      </w:r>
      <w:r w:rsidR="002E1ED6">
        <w:rPr>
          <w:b/>
          <w:color w:val="FF0000"/>
          <w:w w:val="105"/>
          <w:sz w:val="21"/>
        </w:rPr>
        <w:t>3</w:t>
      </w:r>
      <w:r w:rsidRPr="00E05A7E">
        <w:rPr>
          <w:b/>
          <w:color w:val="FF0000"/>
          <w:spacing w:val="-2"/>
          <w:w w:val="105"/>
          <w:sz w:val="21"/>
        </w:rPr>
        <w:t xml:space="preserve"> </w:t>
      </w:r>
      <w:r w:rsidR="00833D20" w:rsidRPr="00BF3D50">
        <w:rPr>
          <w:b/>
          <w:bCs/>
          <w:color w:val="FF0000"/>
          <w:w w:val="105"/>
          <w:sz w:val="21"/>
        </w:rPr>
        <w:t>(</w:t>
      </w:r>
      <w:r w:rsidR="00B1598C" w:rsidRPr="00BF3D50">
        <w:rPr>
          <w:b/>
          <w:bCs/>
          <w:color w:val="FF0000"/>
          <w:w w:val="105"/>
          <w:sz w:val="21"/>
        </w:rPr>
        <w:t>2:00 – 4:45</w:t>
      </w:r>
      <w:r w:rsidRPr="00BF3D50">
        <w:rPr>
          <w:b/>
          <w:bCs/>
          <w:color w:val="FF0000"/>
          <w:w w:val="105"/>
          <w:sz w:val="21"/>
        </w:rPr>
        <w:t>)</w:t>
      </w:r>
      <w:r w:rsidR="00BF3D50" w:rsidRPr="00BF3D50">
        <w:rPr>
          <w:b/>
          <w:bCs/>
          <w:color w:val="FF0000"/>
          <w:w w:val="105"/>
          <w:sz w:val="21"/>
        </w:rPr>
        <w:t xml:space="preserve"> in room ES 702</w:t>
      </w:r>
      <w:r w:rsidRPr="00E05A7E">
        <w:rPr>
          <w:color w:val="FF0000"/>
          <w:w w:val="105"/>
          <w:sz w:val="21"/>
        </w:rPr>
        <w:t>,</w:t>
      </w:r>
      <w:r w:rsidRPr="003C0CE5">
        <w:rPr>
          <w:color w:val="FF0000"/>
          <w:spacing w:val="-4"/>
          <w:w w:val="105"/>
          <w:sz w:val="21"/>
        </w:rPr>
        <w:t xml:space="preserve"> </w:t>
      </w:r>
      <w:r>
        <w:rPr>
          <w:w w:val="105"/>
          <w:sz w:val="21"/>
        </w:rPr>
        <w:t>to present on their project and answer questions from students.</w:t>
      </w:r>
      <w:r w:rsidR="00833D20">
        <w:rPr>
          <w:w w:val="105"/>
          <w:sz w:val="21"/>
        </w:rPr>
        <w:t xml:space="preserve"> </w:t>
      </w:r>
    </w:p>
    <w:p w14:paraId="1356821D" w14:textId="77777777" w:rsidR="003855F9" w:rsidRDefault="003855F9">
      <w:pPr>
        <w:pStyle w:val="BodyText"/>
        <w:rPr>
          <w:sz w:val="26"/>
        </w:rPr>
      </w:pPr>
    </w:p>
    <w:p w14:paraId="78CA4B41" w14:textId="040EE040" w:rsidR="003855F9" w:rsidRDefault="000C7445">
      <w:pPr>
        <w:pStyle w:val="BodyText"/>
        <w:spacing w:before="220" w:line="252" w:lineRule="auto"/>
        <w:ind w:left="110" w:right="150"/>
      </w:pPr>
      <w:r>
        <w:rPr>
          <w:b/>
          <w:w w:val="105"/>
        </w:rPr>
        <w:t>Interested:</w:t>
      </w:r>
      <w:r>
        <w:rPr>
          <w:b/>
          <w:spacing w:val="-5"/>
          <w:w w:val="105"/>
        </w:rPr>
        <w:t xml:space="preserve"> </w:t>
      </w:r>
      <w:r>
        <w:rPr>
          <w:w w:val="105"/>
        </w:rPr>
        <w:t>To</w:t>
      </w:r>
      <w:r>
        <w:rPr>
          <w:spacing w:val="-3"/>
          <w:w w:val="105"/>
        </w:rPr>
        <w:t xml:space="preserve"> </w:t>
      </w:r>
      <w:r>
        <w:rPr>
          <w:w w:val="105"/>
        </w:rPr>
        <w:t>submit</w:t>
      </w:r>
      <w:r>
        <w:rPr>
          <w:spacing w:val="-4"/>
          <w:w w:val="105"/>
        </w:rPr>
        <w:t xml:space="preserve"> </w:t>
      </w:r>
      <w:r>
        <w:rPr>
          <w:w w:val="105"/>
        </w:rPr>
        <w:t>a</w:t>
      </w:r>
      <w:r>
        <w:rPr>
          <w:spacing w:val="-3"/>
          <w:w w:val="105"/>
        </w:rPr>
        <w:t xml:space="preserve"> </w:t>
      </w:r>
      <w:r>
        <w:rPr>
          <w:w w:val="105"/>
        </w:rPr>
        <w:t>project</w:t>
      </w:r>
      <w:r>
        <w:rPr>
          <w:spacing w:val="-4"/>
          <w:w w:val="105"/>
        </w:rPr>
        <w:t xml:space="preserve"> </w:t>
      </w:r>
      <w:r>
        <w:rPr>
          <w:w w:val="105"/>
        </w:rPr>
        <w:t>proposal</w:t>
      </w:r>
      <w:r>
        <w:rPr>
          <w:spacing w:val="-5"/>
          <w:w w:val="105"/>
        </w:rPr>
        <w:t xml:space="preserve"> </w:t>
      </w:r>
      <w:r>
        <w:rPr>
          <w:w w:val="105"/>
        </w:rPr>
        <w:t>for</w:t>
      </w:r>
      <w:r>
        <w:rPr>
          <w:spacing w:val="-4"/>
          <w:w w:val="105"/>
        </w:rPr>
        <w:t xml:space="preserve"> </w:t>
      </w:r>
      <w:r>
        <w:rPr>
          <w:w w:val="105"/>
        </w:rPr>
        <w:t>DEST</w:t>
      </w:r>
      <w:r>
        <w:rPr>
          <w:spacing w:val="-3"/>
          <w:w w:val="105"/>
        </w:rPr>
        <w:t xml:space="preserve"> </w:t>
      </w:r>
      <w:r>
        <w:rPr>
          <w:w w:val="105"/>
        </w:rPr>
        <w:t>591,</w:t>
      </w:r>
      <w:r>
        <w:rPr>
          <w:spacing w:val="-4"/>
          <w:w w:val="105"/>
        </w:rPr>
        <w:t xml:space="preserve"> </w:t>
      </w:r>
      <w:r>
        <w:rPr>
          <w:w w:val="105"/>
        </w:rPr>
        <w:t>please</w:t>
      </w:r>
      <w:r>
        <w:rPr>
          <w:spacing w:val="-3"/>
          <w:w w:val="105"/>
        </w:rPr>
        <w:t xml:space="preserve"> </w:t>
      </w:r>
      <w:r>
        <w:rPr>
          <w:w w:val="105"/>
        </w:rPr>
        <w:t>complete</w:t>
      </w:r>
      <w:r>
        <w:rPr>
          <w:spacing w:val="-4"/>
          <w:w w:val="105"/>
        </w:rPr>
        <w:t xml:space="preserve"> </w:t>
      </w:r>
      <w:r>
        <w:rPr>
          <w:w w:val="105"/>
        </w:rPr>
        <w:t>the</w:t>
      </w:r>
      <w:r>
        <w:rPr>
          <w:spacing w:val="-3"/>
          <w:w w:val="105"/>
        </w:rPr>
        <w:t xml:space="preserve"> </w:t>
      </w:r>
      <w:r>
        <w:rPr>
          <w:w w:val="105"/>
        </w:rPr>
        <w:t>attached</w:t>
      </w:r>
      <w:r>
        <w:rPr>
          <w:spacing w:val="-3"/>
          <w:w w:val="105"/>
        </w:rPr>
        <w:t xml:space="preserve"> </w:t>
      </w:r>
      <w:r>
        <w:rPr>
          <w:w w:val="105"/>
        </w:rPr>
        <w:t>form</w:t>
      </w:r>
      <w:r>
        <w:rPr>
          <w:spacing w:val="-2"/>
          <w:w w:val="105"/>
        </w:rPr>
        <w:t xml:space="preserve"> </w:t>
      </w:r>
      <w:r>
        <w:rPr>
          <w:w w:val="105"/>
        </w:rPr>
        <w:t>and</w:t>
      </w:r>
      <w:r>
        <w:rPr>
          <w:spacing w:val="-3"/>
          <w:w w:val="105"/>
        </w:rPr>
        <w:t xml:space="preserve"> </w:t>
      </w:r>
      <w:r>
        <w:rPr>
          <w:w w:val="105"/>
        </w:rPr>
        <w:t xml:space="preserve">contact </w:t>
      </w:r>
      <w:r w:rsidR="002E1ED6">
        <w:rPr>
          <w:w w:val="105"/>
        </w:rPr>
        <w:t>Julie Boyd</w:t>
      </w:r>
      <w:r>
        <w:rPr>
          <w:w w:val="105"/>
        </w:rPr>
        <w:t xml:space="preserve"> (</w:t>
      </w:r>
      <w:r w:rsidR="002E1ED6">
        <w:rPr>
          <w:w w:val="105"/>
        </w:rPr>
        <w:t>boydj</w:t>
      </w:r>
      <w:r>
        <w:rPr>
          <w:w w:val="105"/>
        </w:rPr>
        <w:t>@ucalgary.ca) with “Service-Learning Project” in the subject</w:t>
      </w:r>
      <w:r>
        <w:rPr>
          <w:spacing w:val="-12"/>
          <w:w w:val="105"/>
        </w:rPr>
        <w:t xml:space="preserve"> </w:t>
      </w:r>
      <w:r>
        <w:rPr>
          <w:w w:val="105"/>
        </w:rPr>
        <w:t>line.</w:t>
      </w:r>
    </w:p>
    <w:p w14:paraId="03B5E9B6" w14:textId="77777777" w:rsidR="003855F9" w:rsidRDefault="003855F9">
      <w:pPr>
        <w:pStyle w:val="BodyText"/>
        <w:spacing w:before="11"/>
      </w:pPr>
    </w:p>
    <w:p w14:paraId="74D3B093" w14:textId="0C583BED" w:rsidR="003855F9" w:rsidRDefault="000C7445">
      <w:pPr>
        <w:pStyle w:val="BodyText"/>
        <w:spacing w:before="1"/>
        <w:ind w:left="110"/>
      </w:pPr>
      <w:r>
        <w:rPr>
          <w:b/>
          <w:w w:val="105"/>
        </w:rPr>
        <w:t xml:space="preserve">Questions? </w:t>
      </w:r>
      <w:r>
        <w:rPr>
          <w:w w:val="105"/>
        </w:rPr>
        <w:t xml:space="preserve">Please contact </w:t>
      </w:r>
      <w:r w:rsidR="002E1ED6">
        <w:rPr>
          <w:w w:val="105"/>
        </w:rPr>
        <w:t>Julie</w:t>
      </w:r>
      <w:r>
        <w:rPr>
          <w:w w:val="105"/>
        </w:rPr>
        <w:t xml:space="preserve"> by email at </w:t>
      </w:r>
      <w:hyperlink r:id="rId5" w:history="1">
        <w:r w:rsidR="005F4250" w:rsidRPr="00114275">
          <w:rPr>
            <w:rStyle w:val="Hyperlink"/>
            <w:w w:val="105"/>
          </w:rPr>
          <w:t>boydj@ucalgary.ca</w:t>
        </w:r>
      </w:hyperlink>
    </w:p>
    <w:sectPr w:rsidR="003855F9">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361A6"/>
    <w:multiLevelType w:val="hybridMultilevel"/>
    <w:tmpl w:val="C2409A74"/>
    <w:lvl w:ilvl="0" w:tplc="D946FF44">
      <w:start w:val="1"/>
      <w:numFmt w:val="decimal"/>
      <w:lvlText w:val="%1-"/>
      <w:lvlJc w:val="left"/>
      <w:pPr>
        <w:ind w:left="339" w:hanging="229"/>
        <w:jc w:val="left"/>
      </w:pPr>
      <w:rPr>
        <w:rFonts w:ascii="Calibri" w:eastAsia="Calibri" w:hAnsi="Calibri" w:cs="Calibri" w:hint="default"/>
        <w:spacing w:val="0"/>
        <w:w w:val="102"/>
        <w:sz w:val="21"/>
        <w:szCs w:val="21"/>
      </w:rPr>
    </w:lvl>
    <w:lvl w:ilvl="1" w:tplc="584CE1E4">
      <w:numFmt w:val="bullet"/>
      <w:lvlText w:val="-"/>
      <w:lvlJc w:val="left"/>
      <w:pPr>
        <w:ind w:left="830" w:hanging="360"/>
      </w:pPr>
      <w:rPr>
        <w:rFonts w:ascii="Calibri" w:eastAsia="Calibri" w:hAnsi="Calibri" w:cs="Calibri" w:hint="default"/>
        <w:w w:val="102"/>
        <w:sz w:val="21"/>
        <w:szCs w:val="21"/>
      </w:rPr>
    </w:lvl>
    <w:lvl w:ilvl="2" w:tplc="A2FC31FC">
      <w:numFmt w:val="bullet"/>
      <w:lvlText w:val="•"/>
      <w:lvlJc w:val="left"/>
      <w:pPr>
        <w:ind w:left="1808" w:hanging="360"/>
      </w:pPr>
      <w:rPr>
        <w:rFonts w:hint="default"/>
      </w:rPr>
    </w:lvl>
    <w:lvl w:ilvl="3" w:tplc="21F283B8">
      <w:numFmt w:val="bullet"/>
      <w:lvlText w:val="•"/>
      <w:lvlJc w:val="left"/>
      <w:pPr>
        <w:ind w:left="2777" w:hanging="360"/>
      </w:pPr>
      <w:rPr>
        <w:rFonts w:hint="default"/>
      </w:rPr>
    </w:lvl>
    <w:lvl w:ilvl="4" w:tplc="AA6A3824">
      <w:numFmt w:val="bullet"/>
      <w:lvlText w:val="•"/>
      <w:lvlJc w:val="left"/>
      <w:pPr>
        <w:ind w:left="3746" w:hanging="360"/>
      </w:pPr>
      <w:rPr>
        <w:rFonts w:hint="default"/>
      </w:rPr>
    </w:lvl>
    <w:lvl w:ilvl="5" w:tplc="289C3566">
      <w:numFmt w:val="bullet"/>
      <w:lvlText w:val="•"/>
      <w:lvlJc w:val="left"/>
      <w:pPr>
        <w:ind w:left="4715" w:hanging="360"/>
      </w:pPr>
      <w:rPr>
        <w:rFonts w:hint="default"/>
      </w:rPr>
    </w:lvl>
    <w:lvl w:ilvl="6" w:tplc="182471F4">
      <w:numFmt w:val="bullet"/>
      <w:lvlText w:val="•"/>
      <w:lvlJc w:val="left"/>
      <w:pPr>
        <w:ind w:left="5684" w:hanging="360"/>
      </w:pPr>
      <w:rPr>
        <w:rFonts w:hint="default"/>
      </w:rPr>
    </w:lvl>
    <w:lvl w:ilvl="7" w:tplc="048E3088">
      <w:numFmt w:val="bullet"/>
      <w:lvlText w:val="•"/>
      <w:lvlJc w:val="left"/>
      <w:pPr>
        <w:ind w:left="6653" w:hanging="360"/>
      </w:pPr>
      <w:rPr>
        <w:rFonts w:hint="default"/>
      </w:rPr>
    </w:lvl>
    <w:lvl w:ilvl="8" w:tplc="454AAFD0">
      <w:numFmt w:val="bullet"/>
      <w:lvlText w:val="•"/>
      <w:lvlJc w:val="left"/>
      <w:pPr>
        <w:ind w:left="7622" w:hanging="360"/>
      </w:pPr>
      <w:rPr>
        <w:rFonts w:hint="default"/>
      </w:rPr>
    </w:lvl>
  </w:abstractNum>
  <w:num w:numId="1" w16cid:durableId="2111771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5F9"/>
    <w:rsid w:val="000C7445"/>
    <w:rsid w:val="000F1F56"/>
    <w:rsid w:val="00144D32"/>
    <w:rsid w:val="00182956"/>
    <w:rsid w:val="002531E8"/>
    <w:rsid w:val="002E1ED6"/>
    <w:rsid w:val="00344C16"/>
    <w:rsid w:val="003855F9"/>
    <w:rsid w:val="003C0CE5"/>
    <w:rsid w:val="0058651B"/>
    <w:rsid w:val="005F4250"/>
    <w:rsid w:val="00833D20"/>
    <w:rsid w:val="00B1598C"/>
    <w:rsid w:val="00BA4692"/>
    <w:rsid w:val="00BF3D50"/>
    <w:rsid w:val="00E05A7E"/>
    <w:rsid w:val="00F2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9020"/>
  <w15:docId w15:val="{BE8A3AC9-9183-451A-9858-81CC520F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1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2"/>
      <w:ind w:left="339" w:hanging="22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F4250"/>
    <w:rPr>
      <w:color w:val="0000FF" w:themeColor="hyperlink"/>
      <w:u w:val="single"/>
    </w:rPr>
  </w:style>
  <w:style w:type="character" w:styleId="UnresolvedMention">
    <w:name w:val="Unresolved Mention"/>
    <w:basedOn w:val="DefaultParagraphFont"/>
    <w:uiPriority w:val="99"/>
    <w:semiHidden/>
    <w:unhideWhenUsed/>
    <w:rsid w:val="005F4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ydj@ucalgary.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W2017 DEST 591 CSL Course Information for Partners.docx</vt:lpstr>
    </vt:vector>
  </TitlesOfParts>
  <Company>University of Calgary</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W2017 DEST 591 CSL Course Information for Partners.docx</dc:title>
  <dc:creator>Monika Davidson</dc:creator>
  <cp:lastModifiedBy>Julie Boyd</cp:lastModifiedBy>
  <cp:revision>5</cp:revision>
  <dcterms:created xsi:type="dcterms:W3CDTF">2022-10-01T16:28:00Z</dcterms:created>
  <dcterms:modified xsi:type="dcterms:W3CDTF">2022-10-06T19:45:00Z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2016-11-25T00:00:00Z</vt:filetime>
  </property>
  <property fmtid="{D5CDD505-2E9C-101B-9397-08002B2CF9AE}" pid="3" name="Creator">
    <vt:lpwstr>Word</vt:lpwstr>
  </property>
  <property fmtid="{D5CDD505-2E9C-101B-9397-08002B2CF9AE}" pid="4" name="LastSaved">
    <vt:filetime>2019-09-26T00:00:00Z</vt:filetime>
  </property>
</Properties>
</file>