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FAAC" w14:textId="77777777" w:rsidR="006345AD" w:rsidRPr="006C6536" w:rsidRDefault="008C415B">
      <w:pPr>
        <w:rPr>
          <w:rFonts w:ascii="Aptos" w:hAnsi="Aptos"/>
        </w:rPr>
      </w:pPr>
      <w:r w:rsidRPr="006C6536">
        <w:rPr>
          <w:rFonts w:ascii="Aptos" w:hAnsi="Aptos"/>
          <w:noProof/>
        </w:rPr>
        <w:drawing>
          <wp:anchor distT="0" distB="0" distL="114300" distR="114300" simplePos="0" relativeHeight="251658240" behindDoc="1" locked="0" layoutInCell="1" allowOverlap="1" wp14:anchorId="594D4510" wp14:editId="045F54A0">
            <wp:simplePos x="0" y="0"/>
            <wp:positionH relativeFrom="column">
              <wp:posOffset>-133350</wp:posOffset>
            </wp:positionH>
            <wp:positionV relativeFrom="paragraph">
              <wp:posOffset>-696595</wp:posOffset>
            </wp:positionV>
            <wp:extent cx="1133856" cy="914400"/>
            <wp:effectExtent l="0" t="0" r="952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VCr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11365" w14:textId="2F6B934E" w:rsidR="00C70DF2" w:rsidRPr="006C6536" w:rsidRDefault="00E11ACB" w:rsidP="00A31B72">
      <w:pPr>
        <w:spacing w:after="0" w:line="240" w:lineRule="auto"/>
        <w:rPr>
          <w:rFonts w:ascii="Aptos" w:hAnsi="Aptos"/>
          <w:sz w:val="24"/>
          <w:szCs w:val="24"/>
        </w:rPr>
      </w:pPr>
      <w:r w:rsidRPr="006C6536">
        <w:rPr>
          <w:rFonts w:ascii="Aptos" w:hAnsi="Aptos"/>
          <w:b/>
          <w:bCs/>
          <w:sz w:val="26"/>
          <w:szCs w:val="26"/>
        </w:rPr>
        <w:t xml:space="preserve">Horizon </w:t>
      </w:r>
      <w:r w:rsidR="4B7DFEB4" w:rsidRPr="006C6536">
        <w:rPr>
          <w:rFonts w:ascii="Aptos" w:hAnsi="Aptos"/>
          <w:b/>
          <w:bCs/>
          <w:sz w:val="26"/>
          <w:szCs w:val="26"/>
        </w:rPr>
        <w:t>Europe (HE) Pillar</w:t>
      </w:r>
      <w:r w:rsidR="00AA72EE">
        <w:rPr>
          <w:rFonts w:ascii="Aptos" w:hAnsi="Aptos"/>
          <w:b/>
          <w:bCs/>
          <w:sz w:val="26"/>
          <w:szCs w:val="26"/>
        </w:rPr>
        <w:t xml:space="preserve"> II</w:t>
      </w:r>
      <w:r w:rsidR="4B7DFEB4" w:rsidRPr="006C6536">
        <w:rPr>
          <w:rFonts w:ascii="Aptos" w:hAnsi="Aptos"/>
          <w:b/>
          <w:bCs/>
          <w:sz w:val="26"/>
          <w:szCs w:val="26"/>
        </w:rPr>
        <w:t xml:space="preserve"> </w:t>
      </w:r>
      <w:r w:rsidRPr="006C6536">
        <w:rPr>
          <w:rFonts w:ascii="Aptos" w:hAnsi="Aptos"/>
          <w:b/>
          <w:bCs/>
          <w:sz w:val="26"/>
          <w:szCs w:val="26"/>
        </w:rPr>
        <w:t>Grants – Internal Notice of Intent (iNOI)</w:t>
      </w:r>
      <w:r w:rsidR="00320C30" w:rsidRPr="006C6536">
        <w:rPr>
          <w:rFonts w:ascii="Aptos" w:hAnsi="Aptos"/>
          <w:sz w:val="24"/>
          <w:szCs w:val="24"/>
        </w:rPr>
        <w:t xml:space="preserve"> </w:t>
      </w:r>
    </w:p>
    <w:p w14:paraId="37AACB08" w14:textId="77777777" w:rsidR="008644E7" w:rsidRPr="006C6536" w:rsidRDefault="008644E7" w:rsidP="008644E7">
      <w:pPr>
        <w:spacing w:after="0"/>
        <w:jc w:val="both"/>
        <w:rPr>
          <w:rFonts w:ascii="Aptos" w:hAnsi="Aptos"/>
          <w:lang w:val="en-US"/>
        </w:rPr>
      </w:pPr>
    </w:p>
    <w:p w14:paraId="2FC03551" w14:textId="5D8B5C3B" w:rsidR="0E0BE420" w:rsidRDefault="008644E7" w:rsidP="53BBBF82">
      <w:pPr>
        <w:spacing w:after="0"/>
        <w:jc w:val="both"/>
        <w:rPr>
          <w:rFonts w:ascii="Aptos" w:hAnsi="Aptos"/>
          <w:lang w:val="en-US"/>
        </w:rPr>
      </w:pPr>
      <w:r w:rsidRPr="006C6536">
        <w:rPr>
          <w:rFonts w:ascii="Aptos" w:hAnsi="Aptos"/>
          <w:lang w:val="en-US"/>
        </w:rPr>
        <w:t xml:space="preserve">Researchers interested in a </w:t>
      </w:r>
      <w:r w:rsidRPr="00DE4799">
        <w:rPr>
          <w:rFonts w:ascii="Aptos" w:hAnsi="Aptos"/>
          <w:b/>
          <w:bCs/>
          <w:lang w:val="en-US"/>
        </w:rPr>
        <w:t xml:space="preserve">Horizon Europe Pillar </w:t>
      </w:r>
      <w:r w:rsidR="00AA72EE">
        <w:rPr>
          <w:rFonts w:ascii="Aptos" w:hAnsi="Aptos"/>
          <w:b/>
          <w:bCs/>
          <w:lang w:val="en-US"/>
        </w:rPr>
        <w:t>II</w:t>
      </w:r>
      <w:r w:rsidRPr="006C6536">
        <w:rPr>
          <w:rFonts w:ascii="Aptos" w:hAnsi="Aptos"/>
          <w:lang w:val="en-US"/>
        </w:rPr>
        <w:t xml:space="preserve"> </w:t>
      </w:r>
      <w:r w:rsidR="00F40C73">
        <w:rPr>
          <w:rFonts w:ascii="Aptos" w:hAnsi="Aptos"/>
          <w:lang w:val="en-US"/>
        </w:rPr>
        <w:t xml:space="preserve">funding call </w:t>
      </w:r>
      <w:r w:rsidRPr="006C6536">
        <w:rPr>
          <w:rFonts w:ascii="Aptos" w:hAnsi="Aptos"/>
          <w:lang w:val="en-US"/>
        </w:rPr>
        <w:t xml:space="preserve">and planning to submit an internal Notice of Intent should contact </w:t>
      </w:r>
      <w:hyperlink r:id="rId12">
        <w:r w:rsidR="00445089" w:rsidRPr="44ECF676">
          <w:rPr>
            <w:rStyle w:val="Hyperlink"/>
          </w:rPr>
          <w:t>horizoneurope@ucalgary.ca</w:t>
        </w:r>
      </w:hyperlink>
      <w:r w:rsidR="00445089">
        <w:t xml:space="preserve"> </w:t>
      </w:r>
      <w:r w:rsidRPr="006C6536">
        <w:rPr>
          <w:rFonts w:ascii="Aptos" w:hAnsi="Aptos"/>
          <w:lang w:val="en-US"/>
        </w:rPr>
        <w:t xml:space="preserve">for tips on preparing an iNOI and planning a Horizon Europe proposal. </w:t>
      </w:r>
    </w:p>
    <w:p w14:paraId="01A0234E" w14:textId="77777777" w:rsidR="00160443" w:rsidRDefault="00160443" w:rsidP="53BBBF82">
      <w:pPr>
        <w:spacing w:after="0"/>
        <w:jc w:val="both"/>
        <w:rPr>
          <w:rFonts w:ascii="Aptos" w:hAnsi="Aptos"/>
          <w:lang w:val="en-US"/>
        </w:rPr>
      </w:pPr>
    </w:p>
    <w:p w14:paraId="2D750472" w14:textId="03B359DA" w:rsidR="00160443" w:rsidRDefault="00EB5D75" w:rsidP="53BBBF82">
      <w:pPr>
        <w:spacing w:after="0"/>
        <w:jc w:val="both"/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Official Pillar II</w:t>
      </w:r>
      <w:r w:rsidR="00160443">
        <w:rPr>
          <w:rFonts w:ascii="Aptos" w:hAnsi="Aptos"/>
          <w:lang w:val="en-US"/>
        </w:rPr>
        <w:t xml:space="preserve"> Work Programmes are expected to be released by the European Commission in May</w:t>
      </w:r>
      <w:r>
        <w:rPr>
          <w:rFonts w:ascii="Aptos" w:hAnsi="Aptos"/>
          <w:lang w:val="en-US"/>
        </w:rPr>
        <w:t xml:space="preserve"> &amp; June 2025. Work Programmes will be </w:t>
      </w:r>
      <w:r w:rsidR="0095719C">
        <w:rPr>
          <w:rFonts w:ascii="Aptos" w:hAnsi="Aptos"/>
          <w:lang w:val="en-US"/>
        </w:rPr>
        <w:t xml:space="preserve">available </w:t>
      </w:r>
      <w:r w:rsidR="00CC47D7">
        <w:rPr>
          <w:rFonts w:ascii="Aptos" w:hAnsi="Aptos"/>
          <w:lang w:val="en-US"/>
        </w:rPr>
        <w:t>from</w:t>
      </w:r>
      <w:r>
        <w:rPr>
          <w:rFonts w:ascii="Aptos" w:hAnsi="Aptos"/>
          <w:lang w:val="en-US"/>
        </w:rPr>
        <w:t xml:space="preserve"> the </w:t>
      </w:r>
      <w:hyperlink r:id="rId13" w:history="1">
        <w:r w:rsidRPr="00EB5D75">
          <w:rPr>
            <w:rStyle w:val="Hyperlink"/>
            <w:rFonts w:ascii="Aptos" w:hAnsi="Aptos"/>
            <w:lang w:val="en-US"/>
          </w:rPr>
          <w:t>RSO Horizon Europe website</w:t>
        </w:r>
      </w:hyperlink>
      <w:r>
        <w:rPr>
          <w:rFonts w:ascii="Aptos" w:hAnsi="Aptos"/>
          <w:lang w:val="en-US"/>
        </w:rPr>
        <w:t xml:space="preserve"> as they become available. </w:t>
      </w:r>
    </w:p>
    <w:p w14:paraId="4606CC3A" w14:textId="1BA7B8AA" w:rsidR="44ECF676" w:rsidRDefault="44ECF676" w:rsidP="44ECF676">
      <w:pPr>
        <w:spacing w:after="0"/>
        <w:jc w:val="both"/>
        <w:rPr>
          <w:rFonts w:ascii="Aptos" w:hAnsi="Aptos"/>
          <w:lang w:val="en-US"/>
        </w:rPr>
      </w:pPr>
    </w:p>
    <w:p w14:paraId="36344DB1" w14:textId="4EA11A25" w:rsidR="004D2503" w:rsidRDefault="004D2503" w:rsidP="00DE4799">
      <w:pPr>
        <w:spacing w:after="0"/>
        <w:jc w:val="both"/>
        <w:rPr>
          <w:rFonts w:ascii="Aptos" w:hAnsi="Aptos"/>
          <w:b/>
          <w:bCs/>
          <w:u w:val="single"/>
        </w:rPr>
      </w:pPr>
      <w:r w:rsidRPr="006C6536">
        <w:rPr>
          <w:rFonts w:ascii="Aptos" w:hAnsi="Aptos"/>
          <w:b/>
          <w:bCs/>
          <w:u w:val="single"/>
        </w:rPr>
        <w:t>Instructions:</w:t>
      </w:r>
    </w:p>
    <w:p w14:paraId="36B64BF3" w14:textId="77777777" w:rsidR="00EC5BD5" w:rsidRDefault="00DE4799" w:rsidP="00DE4799">
      <w:pPr>
        <w:spacing w:after="0"/>
        <w:jc w:val="both"/>
        <w:rPr>
          <w:rFonts w:ascii="Aptos" w:hAnsi="Aptos"/>
        </w:rPr>
      </w:pPr>
      <w:r w:rsidRPr="006C6536">
        <w:rPr>
          <w:rFonts w:ascii="Aptos" w:hAnsi="Aptos"/>
        </w:rPr>
        <w:t xml:space="preserve">Please complete this form to express your interest in applying to a </w:t>
      </w:r>
      <w:r w:rsidRPr="00DE4799">
        <w:rPr>
          <w:rFonts w:ascii="Aptos" w:hAnsi="Aptos"/>
          <w:b/>
          <w:bCs/>
        </w:rPr>
        <w:t>Horizon Europe</w:t>
      </w:r>
      <w:r w:rsidRPr="00242F42">
        <w:rPr>
          <w:rFonts w:ascii="Aptos" w:hAnsi="Aptos"/>
          <w:b/>
          <w:bCs/>
        </w:rPr>
        <w:t xml:space="preserve"> </w:t>
      </w:r>
      <w:r w:rsidRPr="00DE4799">
        <w:rPr>
          <w:rFonts w:ascii="Aptos" w:hAnsi="Aptos"/>
          <w:b/>
          <w:bCs/>
        </w:rPr>
        <w:t xml:space="preserve">Pillar </w:t>
      </w:r>
      <w:r w:rsidR="00AA72EE">
        <w:rPr>
          <w:rFonts w:ascii="Aptos" w:hAnsi="Aptos"/>
          <w:b/>
          <w:bCs/>
        </w:rPr>
        <w:t>II</w:t>
      </w:r>
      <w:r w:rsidRPr="00DE4799">
        <w:rPr>
          <w:rFonts w:ascii="Aptos" w:hAnsi="Aptos"/>
        </w:rPr>
        <w:t xml:space="preserve"> </w:t>
      </w:r>
      <w:r>
        <w:rPr>
          <w:rFonts w:ascii="Aptos" w:hAnsi="Aptos"/>
        </w:rPr>
        <w:t xml:space="preserve">opportunity. </w:t>
      </w:r>
    </w:p>
    <w:p w14:paraId="4B0D8D64" w14:textId="77777777" w:rsidR="00EC5BD5" w:rsidRDefault="00EC5BD5" w:rsidP="00DE4799">
      <w:pPr>
        <w:spacing w:after="0"/>
        <w:jc w:val="both"/>
        <w:rPr>
          <w:rFonts w:ascii="Aptos" w:hAnsi="Aptos"/>
        </w:rPr>
      </w:pPr>
    </w:p>
    <w:p w14:paraId="67C2F4A2" w14:textId="0A8C7FC0" w:rsidR="00DE4799" w:rsidRPr="00F40C73" w:rsidRDefault="00F40C73" w:rsidP="00DE4799">
      <w:pPr>
        <w:spacing w:after="0"/>
        <w:jc w:val="both"/>
        <w:rPr>
          <w:rFonts w:ascii="Aptos" w:hAnsi="Aptos"/>
          <w:lang w:val="en-US"/>
        </w:rPr>
      </w:pPr>
      <w:r w:rsidRPr="00EA0AD9">
        <w:rPr>
          <w:rFonts w:ascii="Aptos" w:hAnsi="Aptos"/>
          <w:b/>
          <w:bCs/>
          <w:lang w:val="en-US"/>
        </w:rPr>
        <w:t xml:space="preserve">Information requested in this iNOI helps the University of Calgary </w:t>
      </w:r>
      <w:r w:rsidR="3649A327" w:rsidRPr="3F4CFAB8">
        <w:rPr>
          <w:rFonts w:ascii="Aptos" w:hAnsi="Aptos"/>
          <w:b/>
          <w:bCs/>
          <w:lang w:val="en-US"/>
        </w:rPr>
        <w:t xml:space="preserve">identify support needs and </w:t>
      </w:r>
      <w:r w:rsidRPr="00EA0AD9">
        <w:rPr>
          <w:rFonts w:ascii="Aptos" w:hAnsi="Aptos"/>
          <w:b/>
          <w:bCs/>
          <w:lang w:val="en-US"/>
        </w:rPr>
        <w:t>manage allocation of resources for development of a Horizon Europe proposal.</w:t>
      </w:r>
      <w:r w:rsidR="008A7A0E">
        <w:rPr>
          <w:rFonts w:ascii="Aptos" w:hAnsi="Aptos"/>
          <w:lang w:val="en-US"/>
        </w:rPr>
        <w:t xml:space="preserve"> </w:t>
      </w:r>
      <w:r w:rsidR="0CA196CB" w:rsidRPr="497E099B">
        <w:rPr>
          <w:rFonts w:ascii="Aptos" w:hAnsi="Aptos"/>
          <w:lang w:val="en-US"/>
        </w:rPr>
        <w:t xml:space="preserve">All </w:t>
      </w:r>
      <w:r w:rsidR="0CA196CB" w:rsidRPr="3EBA240D">
        <w:rPr>
          <w:rFonts w:ascii="Aptos" w:hAnsi="Aptos"/>
          <w:lang w:val="en-US"/>
        </w:rPr>
        <w:t xml:space="preserve">applicants </w:t>
      </w:r>
      <w:r w:rsidR="008A7A0E" w:rsidRPr="3EBA240D">
        <w:rPr>
          <w:rFonts w:ascii="Aptos" w:hAnsi="Aptos"/>
          <w:lang w:val="en-US"/>
        </w:rPr>
        <w:t>will</w:t>
      </w:r>
      <w:r w:rsidR="008A7A0E">
        <w:rPr>
          <w:rFonts w:ascii="Aptos" w:hAnsi="Aptos"/>
          <w:lang w:val="en-US"/>
        </w:rPr>
        <w:t xml:space="preserve"> receive </w:t>
      </w:r>
      <w:r w:rsidR="009E4052">
        <w:rPr>
          <w:rFonts w:ascii="Aptos" w:hAnsi="Aptos"/>
          <w:lang w:val="en-US"/>
        </w:rPr>
        <w:t>guidance materials</w:t>
      </w:r>
      <w:r w:rsidR="008A7A0E">
        <w:rPr>
          <w:rFonts w:ascii="Aptos" w:hAnsi="Aptos"/>
          <w:lang w:val="en-US"/>
        </w:rPr>
        <w:t xml:space="preserve">, although additional </w:t>
      </w:r>
      <w:r w:rsidR="007A7F64">
        <w:rPr>
          <w:rFonts w:ascii="Aptos" w:hAnsi="Aptos"/>
          <w:lang w:val="en-US"/>
        </w:rPr>
        <w:t>application development</w:t>
      </w:r>
      <w:r w:rsidR="00D20B9D">
        <w:rPr>
          <w:rFonts w:ascii="Aptos" w:hAnsi="Aptos"/>
          <w:lang w:val="en-US"/>
        </w:rPr>
        <w:t xml:space="preserve"> support</w:t>
      </w:r>
      <w:r w:rsidR="00125FA9">
        <w:rPr>
          <w:rFonts w:ascii="Aptos" w:hAnsi="Aptos"/>
          <w:lang w:val="en-US"/>
        </w:rPr>
        <w:t xml:space="preserve"> </w:t>
      </w:r>
      <w:r w:rsidR="00BA182E">
        <w:rPr>
          <w:rFonts w:ascii="Aptos" w:hAnsi="Aptos"/>
          <w:lang w:val="en-US"/>
        </w:rPr>
        <w:t>is</w:t>
      </w:r>
      <w:r w:rsidR="008A7A0E">
        <w:rPr>
          <w:rFonts w:ascii="Aptos" w:hAnsi="Aptos"/>
          <w:lang w:val="en-US"/>
        </w:rPr>
        <w:t xml:space="preserve"> limited and </w:t>
      </w:r>
      <w:r w:rsidR="00BA153B">
        <w:rPr>
          <w:rFonts w:ascii="Aptos" w:hAnsi="Aptos"/>
          <w:lang w:val="en-US"/>
        </w:rPr>
        <w:t xml:space="preserve">will be allocated on a rolling basis. Applicants are </w:t>
      </w:r>
      <w:r w:rsidR="00BA153B" w:rsidRPr="00BA153B">
        <w:rPr>
          <w:rFonts w:ascii="Aptos" w:hAnsi="Aptos"/>
          <w:b/>
          <w:bCs/>
          <w:lang w:val="en-US"/>
        </w:rPr>
        <w:t>strongly encouraged</w:t>
      </w:r>
      <w:r w:rsidR="00BA153B">
        <w:rPr>
          <w:rFonts w:ascii="Aptos" w:hAnsi="Aptos"/>
          <w:lang w:val="en-US"/>
        </w:rPr>
        <w:t xml:space="preserve"> to </w:t>
      </w:r>
      <w:r w:rsidR="007D4802">
        <w:rPr>
          <w:rFonts w:ascii="Aptos" w:hAnsi="Aptos"/>
          <w:lang w:val="en-US"/>
        </w:rPr>
        <w:t xml:space="preserve">submit their iNOI </w:t>
      </w:r>
      <w:r w:rsidR="00BA153B">
        <w:rPr>
          <w:rFonts w:ascii="Aptos" w:hAnsi="Aptos"/>
          <w:lang w:val="en-US"/>
        </w:rPr>
        <w:t xml:space="preserve">to the earliest possible intake for consideration. </w:t>
      </w:r>
    </w:p>
    <w:p w14:paraId="3087E0AC" w14:textId="77777777" w:rsidR="00DE4799" w:rsidRPr="006C6536" w:rsidRDefault="00DE4799" w:rsidP="00DE4799">
      <w:pPr>
        <w:spacing w:after="0"/>
        <w:jc w:val="both"/>
        <w:rPr>
          <w:rFonts w:ascii="Aptos" w:hAnsi="Aptos"/>
          <w:b/>
          <w:bCs/>
          <w:u w:val="single"/>
        </w:rPr>
      </w:pPr>
    </w:p>
    <w:p w14:paraId="0F9560A3" w14:textId="05878357" w:rsidR="004D2503" w:rsidRPr="006C6536" w:rsidRDefault="004D2503" w:rsidP="00DE4799">
      <w:pPr>
        <w:spacing w:after="0"/>
        <w:jc w:val="both"/>
        <w:rPr>
          <w:rFonts w:ascii="Aptos" w:hAnsi="Aptos"/>
        </w:rPr>
      </w:pPr>
      <w:r w:rsidRPr="006C6536">
        <w:rPr>
          <w:rFonts w:ascii="Aptos" w:hAnsi="Aptos"/>
        </w:rPr>
        <w:t xml:space="preserve">iNOIs are expected to reflect a clear understanding of the </w:t>
      </w:r>
      <w:r w:rsidR="00476CB7">
        <w:rPr>
          <w:rFonts w:ascii="Aptos" w:hAnsi="Aptos"/>
        </w:rPr>
        <w:t xml:space="preserve">Horizon Europe </w:t>
      </w:r>
      <w:r w:rsidRPr="006C6536">
        <w:rPr>
          <w:rFonts w:ascii="Aptos" w:hAnsi="Aptos"/>
        </w:rPr>
        <w:t>call topic</w:t>
      </w:r>
      <w:r w:rsidR="00DE4799">
        <w:rPr>
          <w:rFonts w:ascii="Aptos" w:hAnsi="Aptos"/>
        </w:rPr>
        <w:t xml:space="preserve"> requirements</w:t>
      </w:r>
      <w:r w:rsidRPr="006C6536">
        <w:rPr>
          <w:rFonts w:ascii="Aptos" w:hAnsi="Aptos"/>
        </w:rPr>
        <w:t xml:space="preserve">. </w:t>
      </w:r>
    </w:p>
    <w:p w14:paraId="44376DA8" w14:textId="77777777" w:rsidR="004D2503" w:rsidRPr="006C6536" w:rsidRDefault="004D2503" w:rsidP="00DE4799">
      <w:pPr>
        <w:spacing w:after="0"/>
        <w:jc w:val="both"/>
        <w:rPr>
          <w:rFonts w:ascii="Aptos" w:hAnsi="Aptos"/>
        </w:rPr>
      </w:pPr>
    </w:p>
    <w:p w14:paraId="1D7691DC" w14:textId="19BDA543" w:rsidR="004D2503" w:rsidRPr="006C6536" w:rsidRDefault="004D2503" w:rsidP="00DE4799">
      <w:pPr>
        <w:spacing w:after="0"/>
        <w:jc w:val="both"/>
        <w:rPr>
          <w:rFonts w:ascii="Aptos" w:hAnsi="Aptos"/>
          <w:b/>
          <w:bCs/>
          <w:u w:val="single"/>
        </w:rPr>
      </w:pPr>
      <w:r w:rsidRPr="00DE4799">
        <w:rPr>
          <w:rFonts w:ascii="Aptos" w:hAnsi="Aptos"/>
        </w:rPr>
        <w:t xml:space="preserve">This form must be submitted to </w:t>
      </w:r>
      <w:hyperlink r:id="rId14" w:history="1">
        <w:r w:rsidR="00242F42" w:rsidRPr="00DE4799">
          <w:rPr>
            <w:rStyle w:val="Hyperlink"/>
            <w:rFonts w:ascii="Aptos" w:hAnsi="Aptos"/>
          </w:rPr>
          <w:t>horizoneurope@ucalgary.ca</w:t>
        </w:r>
      </w:hyperlink>
      <w:r w:rsidR="00242F42" w:rsidRPr="00DE4799">
        <w:rPr>
          <w:rFonts w:ascii="Aptos" w:hAnsi="Aptos"/>
        </w:rPr>
        <w:t xml:space="preserve"> </w:t>
      </w:r>
      <w:r w:rsidRPr="00DE4799">
        <w:rPr>
          <w:rFonts w:ascii="Aptos" w:hAnsi="Aptos"/>
        </w:rPr>
        <w:t xml:space="preserve">by </w:t>
      </w:r>
      <w:r w:rsidR="00D55AE9">
        <w:rPr>
          <w:rFonts w:ascii="Aptos" w:hAnsi="Aptos"/>
        </w:rPr>
        <w:t xml:space="preserve">one of </w:t>
      </w:r>
      <w:r w:rsidR="00242F42" w:rsidRPr="00DE4799">
        <w:rPr>
          <w:rFonts w:ascii="Aptos" w:hAnsi="Aptos"/>
        </w:rPr>
        <w:t xml:space="preserve">the </w:t>
      </w:r>
      <w:r w:rsidR="007C0FE5">
        <w:rPr>
          <w:rFonts w:ascii="Aptos" w:hAnsi="Aptos"/>
        </w:rPr>
        <w:t xml:space="preserve">intake </w:t>
      </w:r>
      <w:r w:rsidR="006C6536" w:rsidRPr="00D55AE9">
        <w:rPr>
          <w:rFonts w:ascii="Aptos" w:hAnsi="Aptos"/>
        </w:rPr>
        <w:t>deadline</w:t>
      </w:r>
      <w:r w:rsidR="00D55AE9" w:rsidRPr="00D55AE9">
        <w:rPr>
          <w:rFonts w:ascii="Aptos" w:hAnsi="Aptos"/>
        </w:rPr>
        <w:t>s</w:t>
      </w:r>
      <w:r w:rsidR="006C6536" w:rsidRPr="00D55AE9">
        <w:rPr>
          <w:rFonts w:ascii="Aptos" w:hAnsi="Aptos"/>
        </w:rPr>
        <w:t xml:space="preserve"> below</w:t>
      </w:r>
      <w:r w:rsidR="00D55AE9">
        <w:rPr>
          <w:rFonts w:ascii="Aptos" w:hAnsi="Aptos"/>
        </w:rPr>
        <w:t xml:space="preserve">. </w:t>
      </w:r>
      <w:r w:rsidR="007C0FE5">
        <w:rPr>
          <w:rFonts w:ascii="Aptos" w:hAnsi="Aptos"/>
        </w:rPr>
        <w:t>Applicant’s may submit their iNOI’s</w:t>
      </w:r>
      <w:r w:rsidR="00267521">
        <w:rPr>
          <w:rFonts w:ascii="Aptos" w:hAnsi="Aptos"/>
        </w:rPr>
        <w:t xml:space="preserve"> to a</w:t>
      </w:r>
      <w:r w:rsidR="003873A7">
        <w:rPr>
          <w:rFonts w:ascii="Aptos" w:hAnsi="Aptos"/>
        </w:rPr>
        <w:t>ny</w:t>
      </w:r>
      <w:r w:rsidR="00852500">
        <w:rPr>
          <w:rFonts w:ascii="Aptos" w:hAnsi="Aptos"/>
        </w:rPr>
        <w:t xml:space="preserve"> of the three intake</w:t>
      </w:r>
      <w:r w:rsidR="00267521">
        <w:rPr>
          <w:rFonts w:ascii="Aptos" w:hAnsi="Aptos"/>
        </w:rPr>
        <w:t xml:space="preserve"> deadline</w:t>
      </w:r>
      <w:r w:rsidR="00852500">
        <w:rPr>
          <w:rFonts w:ascii="Aptos" w:hAnsi="Aptos"/>
        </w:rPr>
        <w:t>s</w:t>
      </w:r>
      <w:r w:rsidR="00267521">
        <w:rPr>
          <w:rFonts w:ascii="Aptos" w:hAnsi="Aptos"/>
        </w:rPr>
        <w:t xml:space="preserve">, </w:t>
      </w:r>
      <w:r w:rsidR="007C0FE5">
        <w:rPr>
          <w:rFonts w:ascii="Aptos" w:hAnsi="Aptos"/>
        </w:rPr>
        <w:t xml:space="preserve">however, </w:t>
      </w:r>
      <w:r w:rsidR="006D4CF5">
        <w:rPr>
          <w:rFonts w:ascii="Aptos" w:hAnsi="Aptos"/>
        </w:rPr>
        <w:t>please be aware that University support for application</w:t>
      </w:r>
      <w:r w:rsidR="00AB2F46">
        <w:rPr>
          <w:rFonts w:ascii="Aptos" w:hAnsi="Aptos"/>
        </w:rPr>
        <w:t xml:space="preserve"> development</w:t>
      </w:r>
      <w:r w:rsidR="006D4CF5">
        <w:rPr>
          <w:rFonts w:ascii="Aptos" w:hAnsi="Aptos"/>
        </w:rPr>
        <w:t xml:space="preserve"> is limited</w:t>
      </w:r>
      <w:r w:rsidR="00951712">
        <w:rPr>
          <w:rFonts w:ascii="Aptos" w:hAnsi="Aptos"/>
        </w:rPr>
        <w:t xml:space="preserve"> and may not be available</w:t>
      </w:r>
      <w:r w:rsidR="00AB2F46">
        <w:rPr>
          <w:rFonts w:ascii="Aptos" w:hAnsi="Aptos"/>
        </w:rPr>
        <w:t xml:space="preserve"> for a</w:t>
      </w:r>
      <w:r w:rsidR="00237810">
        <w:rPr>
          <w:rFonts w:ascii="Aptos" w:hAnsi="Aptos"/>
        </w:rPr>
        <w:t>n</w:t>
      </w:r>
      <w:r w:rsidR="00AB2F46">
        <w:rPr>
          <w:rFonts w:ascii="Aptos" w:hAnsi="Aptos"/>
        </w:rPr>
        <w:t xml:space="preserve"> iNOI submitted to a later deadline</w:t>
      </w:r>
      <w:r w:rsidR="0056078D">
        <w:rPr>
          <w:rFonts w:ascii="Aptos" w:hAnsi="Aptos"/>
        </w:rPr>
        <w:t>.</w:t>
      </w:r>
    </w:p>
    <w:p w14:paraId="68C677DE" w14:textId="77777777" w:rsidR="004D2503" w:rsidRDefault="004D2503" w:rsidP="004D2503">
      <w:pPr>
        <w:spacing w:after="0"/>
        <w:rPr>
          <w:rFonts w:ascii="Aptos" w:hAnsi="Apto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262673"/>
        <w:tblLook w:val="04A0" w:firstRow="1" w:lastRow="0" w:firstColumn="1" w:lastColumn="0" w:noHBand="0" w:noVBand="1"/>
      </w:tblPr>
      <w:tblGrid>
        <w:gridCol w:w="5954"/>
        <w:gridCol w:w="4252"/>
      </w:tblGrid>
      <w:tr w:rsidR="00351018" w:rsidRPr="00E14C87" w14:paraId="74AF5D25" w14:textId="77777777" w:rsidTr="00E14C87">
        <w:tc>
          <w:tcPr>
            <w:tcW w:w="10206" w:type="dxa"/>
            <w:gridSpan w:val="2"/>
            <w:shd w:val="clear" w:color="auto" w:fill="FFFF00"/>
          </w:tcPr>
          <w:p w14:paraId="4388DDBC" w14:textId="33EBE27E" w:rsidR="006C6536" w:rsidRPr="00E14C87" w:rsidRDefault="006C6536">
            <w:pPr>
              <w:spacing w:before="60" w:after="60"/>
              <w:rPr>
                <w:rFonts w:ascii="Aptos" w:hAnsi="Aptos"/>
                <w:b/>
                <w:color w:val="000000" w:themeColor="text1"/>
              </w:rPr>
            </w:pPr>
            <w:bookmarkStart w:id="0" w:name="_Hlk193111632"/>
            <w:r w:rsidRPr="00E14C87">
              <w:rPr>
                <w:rFonts w:ascii="Aptos" w:hAnsi="Aptos"/>
                <w:b/>
                <w:color w:val="000000" w:themeColor="text1"/>
              </w:rPr>
              <w:t>iNOI Submission Deadlines</w:t>
            </w:r>
          </w:p>
        </w:tc>
      </w:tr>
      <w:tr w:rsidR="00B721AF" w:rsidRPr="006C6536" w14:paraId="5A079512" w14:textId="77777777" w:rsidTr="00242F42">
        <w:tc>
          <w:tcPr>
            <w:tcW w:w="5954" w:type="dxa"/>
            <w:shd w:val="clear" w:color="auto" w:fill="DDD1C1"/>
            <w:vAlign w:val="center"/>
          </w:tcPr>
          <w:p w14:paraId="06954B35" w14:textId="330AA983" w:rsidR="00242F42" w:rsidRPr="00445089" w:rsidRDefault="00476CB7" w:rsidP="00445089">
            <w:pPr>
              <w:spacing w:before="60" w:after="6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INTAKE #1 </w:t>
            </w:r>
            <w:r w:rsidR="00445089">
              <w:rPr>
                <w:rFonts w:ascii="Aptos" w:hAnsi="Aptos"/>
                <w:b/>
              </w:rPr>
              <w:t>(Mid</w:t>
            </w:r>
            <w:r w:rsidR="00E70824">
              <w:rPr>
                <w:rFonts w:ascii="Aptos" w:hAnsi="Aptos"/>
                <w:b/>
              </w:rPr>
              <w:t>-</w:t>
            </w:r>
            <w:r w:rsidR="00445089">
              <w:rPr>
                <w:rFonts w:ascii="Aptos" w:hAnsi="Aptos"/>
                <w:b/>
              </w:rPr>
              <w:t>May)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872DFFC" w14:textId="78B3C7F5" w:rsidR="006C6536" w:rsidRPr="006C6536" w:rsidRDefault="006C6536" w:rsidP="00476CB7">
            <w:pPr>
              <w:spacing w:before="60" w:after="60"/>
              <w:rPr>
                <w:rFonts w:ascii="Aptos" w:hAnsi="Aptos"/>
              </w:rPr>
            </w:pPr>
            <w:r>
              <w:rPr>
                <w:rFonts w:ascii="Aptos" w:hAnsi="Aptos"/>
              </w:rPr>
              <w:t>12:00 PM (</w:t>
            </w:r>
            <w:r w:rsidR="00476CB7">
              <w:rPr>
                <w:rFonts w:ascii="Aptos" w:hAnsi="Aptos"/>
              </w:rPr>
              <w:t>N</w:t>
            </w:r>
            <w:r>
              <w:rPr>
                <w:rFonts w:ascii="Aptos" w:hAnsi="Aptos"/>
              </w:rPr>
              <w:t xml:space="preserve">oon), </w:t>
            </w:r>
            <w:r w:rsidRPr="006C6536">
              <w:rPr>
                <w:rFonts w:ascii="Aptos" w:hAnsi="Aptos" w:cstheme="minorHAnsi"/>
              </w:rPr>
              <w:t xml:space="preserve">Thursday, May </w:t>
            </w:r>
            <w:r w:rsidR="00476CB7">
              <w:rPr>
                <w:rFonts w:ascii="Aptos" w:hAnsi="Aptos" w:cstheme="minorHAnsi"/>
              </w:rPr>
              <w:t>15</w:t>
            </w:r>
            <w:r w:rsidRPr="006C6536">
              <w:rPr>
                <w:rFonts w:ascii="Aptos" w:hAnsi="Aptos" w:cstheme="minorHAnsi"/>
              </w:rPr>
              <w:t>, 202</w:t>
            </w:r>
            <w:r w:rsidR="00476CB7">
              <w:rPr>
                <w:rFonts w:ascii="Aptos" w:hAnsi="Aptos" w:cstheme="minorHAnsi"/>
              </w:rPr>
              <w:t>5</w:t>
            </w:r>
          </w:p>
        </w:tc>
      </w:tr>
      <w:tr w:rsidR="00B721AF" w:rsidRPr="006C6536" w14:paraId="7B489E1A" w14:textId="77777777" w:rsidTr="00242F42">
        <w:tc>
          <w:tcPr>
            <w:tcW w:w="5954" w:type="dxa"/>
            <w:shd w:val="clear" w:color="auto" w:fill="DDD1C1"/>
            <w:vAlign w:val="center"/>
          </w:tcPr>
          <w:p w14:paraId="69CA8124" w14:textId="648FCB70" w:rsidR="00242F42" w:rsidRPr="00445089" w:rsidRDefault="00476CB7" w:rsidP="00445089">
            <w:pPr>
              <w:spacing w:before="60" w:after="6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INTAKE #2 </w:t>
            </w:r>
            <w:r w:rsidR="00445089">
              <w:rPr>
                <w:rFonts w:ascii="Aptos" w:hAnsi="Aptos"/>
                <w:b/>
              </w:rPr>
              <w:t>(Early June)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8C93D7D" w14:textId="6638DFD4" w:rsidR="00476CB7" w:rsidRDefault="00476CB7" w:rsidP="00476CB7">
            <w:pPr>
              <w:spacing w:before="60" w:after="60"/>
              <w:rPr>
                <w:rFonts w:ascii="Aptos" w:hAnsi="Aptos"/>
              </w:rPr>
            </w:pPr>
            <w:r>
              <w:rPr>
                <w:rFonts w:ascii="Aptos" w:hAnsi="Aptos"/>
              </w:rPr>
              <w:t>12:00 PM (Noon), Monday, June 2, 2025</w:t>
            </w:r>
          </w:p>
        </w:tc>
      </w:tr>
      <w:tr w:rsidR="00B721AF" w:rsidRPr="006C6536" w14:paraId="4DB22ABD" w14:textId="77777777" w:rsidTr="00242F42">
        <w:tc>
          <w:tcPr>
            <w:tcW w:w="5954" w:type="dxa"/>
            <w:shd w:val="clear" w:color="auto" w:fill="DDD1C1"/>
            <w:vAlign w:val="center"/>
          </w:tcPr>
          <w:p w14:paraId="4F1CCB8B" w14:textId="7842CFE6" w:rsidR="00242F42" w:rsidRPr="00445089" w:rsidRDefault="00476CB7" w:rsidP="00445089">
            <w:pPr>
              <w:spacing w:before="60" w:after="6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INTAKE #3 </w:t>
            </w:r>
            <w:r w:rsidR="00445089">
              <w:rPr>
                <w:rFonts w:ascii="Aptos" w:hAnsi="Aptos"/>
                <w:b/>
              </w:rPr>
              <w:t>(Mid</w:t>
            </w:r>
            <w:r w:rsidR="00E70824">
              <w:rPr>
                <w:rFonts w:ascii="Aptos" w:hAnsi="Aptos"/>
                <w:b/>
              </w:rPr>
              <w:t>-</w:t>
            </w:r>
            <w:r w:rsidR="00445089">
              <w:rPr>
                <w:rFonts w:ascii="Aptos" w:hAnsi="Aptos"/>
                <w:b/>
              </w:rPr>
              <w:t>June)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EB981B8" w14:textId="54CB03BA" w:rsidR="006C6536" w:rsidRPr="006C6536" w:rsidRDefault="006C6536" w:rsidP="00242F42">
            <w:pPr>
              <w:spacing w:before="60" w:after="60"/>
              <w:rPr>
                <w:rFonts w:ascii="Aptos" w:hAnsi="Aptos"/>
              </w:rPr>
            </w:pPr>
            <w:r>
              <w:rPr>
                <w:rFonts w:ascii="Aptos" w:hAnsi="Aptos"/>
              </w:rPr>
              <w:t>12:00 PM (</w:t>
            </w:r>
            <w:r w:rsidR="00476CB7">
              <w:rPr>
                <w:rFonts w:ascii="Aptos" w:hAnsi="Aptos"/>
              </w:rPr>
              <w:t>N</w:t>
            </w:r>
            <w:r>
              <w:rPr>
                <w:rFonts w:ascii="Aptos" w:hAnsi="Aptos"/>
              </w:rPr>
              <w:t xml:space="preserve">oon), </w:t>
            </w:r>
            <w:r w:rsidR="00476CB7">
              <w:rPr>
                <w:rFonts w:ascii="Aptos" w:hAnsi="Aptos"/>
              </w:rPr>
              <w:t>Monday</w:t>
            </w:r>
            <w:r w:rsidRPr="006C6536">
              <w:rPr>
                <w:rFonts w:ascii="Aptos" w:hAnsi="Aptos" w:cstheme="minorHAnsi"/>
              </w:rPr>
              <w:t>, June 1</w:t>
            </w:r>
            <w:r w:rsidR="00476CB7">
              <w:rPr>
                <w:rFonts w:ascii="Aptos" w:hAnsi="Aptos" w:cstheme="minorHAnsi"/>
              </w:rPr>
              <w:t>6</w:t>
            </w:r>
            <w:r w:rsidRPr="006C6536">
              <w:rPr>
                <w:rFonts w:ascii="Aptos" w:hAnsi="Aptos" w:cstheme="minorHAnsi"/>
              </w:rPr>
              <w:t>, 2025</w:t>
            </w:r>
          </w:p>
        </w:tc>
      </w:tr>
      <w:bookmarkEnd w:id="0"/>
    </w:tbl>
    <w:p w14:paraId="21CFFF7B" w14:textId="77777777" w:rsidR="006C6536" w:rsidRPr="006C6536" w:rsidRDefault="006C6536" w:rsidP="004D2503">
      <w:pPr>
        <w:spacing w:after="0"/>
        <w:rPr>
          <w:rFonts w:ascii="Aptos" w:hAnsi="Aptos"/>
        </w:rPr>
      </w:pPr>
    </w:p>
    <w:p w14:paraId="419CC4BD" w14:textId="77777777" w:rsidR="004D2503" w:rsidRDefault="004D2503" w:rsidP="008644E7">
      <w:pPr>
        <w:spacing w:after="0"/>
        <w:jc w:val="both"/>
        <w:rPr>
          <w:rFonts w:ascii="Aptos" w:hAnsi="Aptos"/>
          <w:lang w:val="en-US"/>
        </w:rPr>
      </w:pPr>
    </w:p>
    <w:p w14:paraId="5EF9AF32" w14:textId="77777777" w:rsidR="00242F42" w:rsidRDefault="00242F42" w:rsidP="008644E7">
      <w:pPr>
        <w:spacing w:after="0"/>
        <w:jc w:val="both"/>
        <w:rPr>
          <w:rFonts w:ascii="Aptos" w:hAnsi="Aptos"/>
          <w:lang w:val="en-US"/>
        </w:rPr>
      </w:pPr>
    </w:p>
    <w:p w14:paraId="432F77AF" w14:textId="77777777" w:rsidR="00DE4799" w:rsidRDefault="00DE4799" w:rsidP="008644E7">
      <w:pPr>
        <w:spacing w:after="0"/>
        <w:jc w:val="both"/>
        <w:rPr>
          <w:rFonts w:ascii="Aptos" w:hAnsi="Aptos"/>
          <w:lang w:val="en-US"/>
        </w:rPr>
      </w:pPr>
    </w:p>
    <w:p w14:paraId="720E7C64" w14:textId="77777777" w:rsidR="00242F42" w:rsidRDefault="00242F42" w:rsidP="008644E7">
      <w:pPr>
        <w:spacing w:after="0"/>
        <w:jc w:val="both"/>
        <w:rPr>
          <w:rFonts w:ascii="Aptos" w:hAnsi="Aptos"/>
          <w:lang w:val="en-US"/>
        </w:rPr>
      </w:pPr>
    </w:p>
    <w:p w14:paraId="5DD02477" w14:textId="77777777" w:rsidR="00242F42" w:rsidRDefault="00242F42" w:rsidP="008644E7">
      <w:pPr>
        <w:spacing w:after="0"/>
        <w:jc w:val="both"/>
        <w:rPr>
          <w:rFonts w:ascii="Aptos" w:hAnsi="Aptos"/>
          <w:lang w:val="en-US"/>
        </w:rPr>
      </w:pPr>
    </w:p>
    <w:p w14:paraId="31A2818D" w14:textId="77777777" w:rsidR="00242F42" w:rsidRDefault="00242F42" w:rsidP="008644E7">
      <w:pPr>
        <w:spacing w:after="0"/>
        <w:jc w:val="both"/>
        <w:rPr>
          <w:rFonts w:ascii="Aptos" w:hAnsi="Aptos"/>
          <w:lang w:val="en-US"/>
        </w:rPr>
      </w:pPr>
    </w:p>
    <w:p w14:paraId="73F7B38A" w14:textId="77777777" w:rsidR="004901FD" w:rsidRDefault="004901FD" w:rsidP="006345AD">
      <w:pPr>
        <w:spacing w:after="0"/>
        <w:rPr>
          <w:rFonts w:ascii="Aptos" w:hAnsi="Aptos"/>
          <w:color w:val="E32726"/>
        </w:rPr>
      </w:pPr>
    </w:p>
    <w:p w14:paraId="67B98299" w14:textId="77777777" w:rsidR="00F40C73" w:rsidRDefault="00F40C73" w:rsidP="006345AD">
      <w:pPr>
        <w:spacing w:after="0"/>
        <w:rPr>
          <w:rFonts w:ascii="Aptos" w:hAnsi="Aptos"/>
          <w:color w:val="E32726"/>
        </w:rPr>
      </w:pPr>
    </w:p>
    <w:p w14:paraId="4E4098A0" w14:textId="77777777" w:rsidR="00445089" w:rsidRDefault="00445089" w:rsidP="006345AD">
      <w:pPr>
        <w:spacing w:after="0"/>
        <w:rPr>
          <w:rFonts w:ascii="Aptos" w:hAnsi="Aptos"/>
          <w:color w:val="E32726"/>
        </w:rPr>
      </w:pPr>
    </w:p>
    <w:p w14:paraId="24AF67DE" w14:textId="5AB0BF49" w:rsidR="004D2503" w:rsidRPr="006C6536" w:rsidRDefault="004D2503" w:rsidP="006345AD">
      <w:pPr>
        <w:spacing w:after="0"/>
        <w:rPr>
          <w:rFonts w:ascii="Aptos" w:hAnsi="Aptos"/>
          <w:b/>
          <w:bCs/>
        </w:rPr>
      </w:pPr>
      <w:r w:rsidRPr="006C6536">
        <w:rPr>
          <w:rFonts w:ascii="Aptos" w:hAnsi="Aptos"/>
          <w:b/>
          <w:bCs/>
        </w:rPr>
        <w:lastRenderedPageBreak/>
        <w:t>PART A. Project Details</w:t>
      </w:r>
    </w:p>
    <w:p w14:paraId="695D6371" w14:textId="77777777" w:rsidR="004D2503" w:rsidRPr="006C6536" w:rsidRDefault="004D2503" w:rsidP="006345AD">
      <w:pPr>
        <w:spacing w:after="0"/>
        <w:rPr>
          <w:rFonts w:ascii="Aptos" w:hAnsi="Aptos"/>
          <w:color w:val="E3272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262673"/>
        <w:tblLook w:val="04A0" w:firstRow="1" w:lastRow="0" w:firstColumn="1" w:lastColumn="0" w:noHBand="0" w:noVBand="1"/>
      </w:tblPr>
      <w:tblGrid>
        <w:gridCol w:w="3998"/>
        <w:gridCol w:w="6095"/>
      </w:tblGrid>
      <w:tr w:rsidR="00D40471" w:rsidRPr="006C6536" w14:paraId="5DEC7A6B" w14:textId="77777777" w:rsidTr="4004EB1D">
        <w:tc>
          <w:tcPr>
            <w:tcW w:w="10093" w:type="dxa"/>
            <w:gridSpan w:val="2"/>
            <w:shd w:val="clear" w:color="auto" w:fill="E32726"/>
          </w:tcPr>
          <w:p w14:paraId="2D137140" w14:textId="4AD26B4A" w:rsidR="00D40471" w:rsidRPr="006C6536" w:rsidRDefault="008644E7" w:rsidP="005A63E9">
            <w:pPr>
              <w:pStyle w:val="ListParagraph"/>
              <w:numPr>
                <w:ilvl w:val="0"/>
                <w:numId w:val="25"/>
              </w:numPr>
              <w:spacing w:before="60" w:after="60"/>
              <w:ind w:left="353" w:hanging="283"/>
              <w:rPr>
                <w:rFonts w:ascii="Aptos" w:hAnsi="Aptos"/>
                <w:b/>
              </w:rPr>
            </w:pPr>
            <w:r w:rsidRPr="005356C2">
              <w:rPr>
                <w:rFonts w:ascii="Aptos" w:hAnsi="Aptos"/>
                <w:b/>
                <w:color w:val="FFFFFF" w:themeColor="background1"/>
              </w:rPr>
              <w:t>Project Information</w:t>
            </w:r>
          </w:p>
        </w:tc>
      </w:tr>
      <w:tr w:rsidR="00D40471" w:rsidRPr="006C6536" w14:paraId="4DA7501D" w14:textId="77777777" w:rsidTr="00DD092C">
        <w:tc>
          <w:tcPr>
            <w:tcW w:w="3998" w:type="dxa"/>
            <w:shd w:val="clear" w:color="auto" w:fill="DDD1C1"/>
          </w:tcPr>
          <w:p w14:paraId="5421305D" w14:textId="24DC3C4A" w:rsidR="00D40471" w:rsidRPr="006C6536" w:rsidRDefault="008644E7">
            <w:pPr>
              <w:spacing w:before="60" w:after="60"/>
              <w:rPr>
                <w:rFonts w:ascii="Aptos" w:hAnsi="Aptos"/>
                <w:b/>
              </w:rPr>
            </w:pPr>
            <w:r w:rsidRPr="006C6536">
              <w:rPr>
                <w:rFonts w:ascii="Aptos" w:hAnsi="Aptos"/>
                <w:b/>
              </w:rPr>
              <w:t xml:space="preserve">Project </w:t>
            </w:r>
            <w:r w:rsidR="00C46E19" w:rsidRPr="006C6536">
              <w:rPr>
                <w:rFonts w:ascii="Aptos" w:hAnsi="Aptos"/>
                <w:b/>
              </w:rPr>
              <w:t>Title:</w:t>
            </w:r>
            <w:r w:rsidR="00D40471" w:rsidRPr="006C6536">
              <w:rPr>
                <w:rFonts w:ascii="Aptos" w:hAnsi="Aptos"/>
                <w:b/>
              </w:rPr>
              <w:t xml:space="preserve"> </w:t>
            </w:r>
          </w:p>
        </w:tc>
        <w:tc>
          <w:tcPr>
            <w:tcW w:w="6095" w:type="dxa"/>
            <w:shd w:val="clear" w:color="auto" w:fill="FFFFFF" w:themeFill="background1"/>
          </w:tcPr>
          <w:p w14:paraId="1849434B" w14:textId="26AD6BE7" w:rsidR="00D40471" w:rsidRPr="006C6536" w:rsidRDefault="00D40471">
            <w:pPr>
              <w:spacing w:before="60" w:after="60"/>
              <w:rPr>
                <w:rFonts w:ascii="Aptos" w:hAnsi="Aptos"/>
              </w:rPr>
            </w:pPr>
          </w:p>
        </w:tc>
      </w:tr>
      <w:tr w:rsidR="00C46E19" w:rsidRPr="006C6536" w14:paraId="42C7BD9F" w14:textId="77777777" w:rsidTr="00DD092C">
        <w:tc>
          <w:tcPr>
            <w:tcW w:w="3998" w:type="dxa"/>
            <w:shd w:val="clear" w:color="auto" w:fill="DDD1C1"/>
          </w:tcPr>
          <w:p w14:paraId="6AF3385D" w14:textId="16F31D78" w:rsidR="00C46E19" w:rsidRPr="006C6536" w:rsidRDefault="00C46E19">
            <w:pPr>
              <w:spacing w:before="60" w:after="60"/>
              <w:rPr>
                <w:rFonts w:ascii="Aptos" w:hAnsi="Aptos"/>
                <w:b/>
              </w:rPr>
            </w:pPr>
            <w:r w:rsidRPr="006C6536">
              <w:rPr>
                <w:rFonts w:ascii="Aptos" w:hAnsi="Aptos"/>
                <w:b/>
              </w:rPr>
              <w:t xml:space="preserve">UCalgary </w:t>
            </w:r>
            <w:r w:rsidR="00445089">
              <w:rPr>
                <w:rFonts w:ascii="Aptos" w:hAnsi="Aptos"/>
                <w:b/>
              </w:rPr>
              <w:t>PI</w:t>
            </w:r>
            <w:r w:rsidRPr="006C6536">
              <w:rPr>
                <w:rFonts w:ascii="Aptos" w:hAnsi="Aptos"/>
                <w:b/>
              </w:rPr>
              <w:t>:</w:t>
            </w:r>
          </w:p>
        </w:tc>
        <w:tc>
          <w:tcPr>
            <w:tcW w:w="6095" w:type="dxa"/>
            <w:shd w:val="clear" w:color="auto" w:fill="FFFFFF" w:themeFill="background1"/>
          </w:tcPr>
          <w:p w14:paraId="0FC63ABA" w14:textId="77777777" w:rsidR="00C46E19" w:rsidRPr="006C6536" w:rsidRDefault="00C46E19">
            <w:pPr>
              <w:spacing w:before="60" w:after="60"/>
              <w:rPr>
                <w:rFonts w:ascii="Aptos" w:hAnsi="Aptos"/>
              </w:rPr>
            </w:pPr>
          </w:p>
        </w:tc>
      </w:tr>
      <w:tr w:rsidR="00D40471" w:rsidRPr="006C6536" w14:paraId="455840EC" w14:textId="77777777" w:rsidTr="00DD092C">
        <w:tc>
          <w:tcPr>
            <w:tcW w:w="3998" w:type="dxa"/>
            <w:shd w:val="clear" w:color="auto" w:fill="DDD1C1"/>
          </w:tcPr>
          <w:p w14:paraId="26B94765" w14:textId="77777777" w:rsidR="00D40471" w:rsidRPr="006C6536" w:rsidRDefault="00D40471">
            <w:pPr>
              <w:spacing w:before="60" w:after="60"/>
              <w:rPr>
                <w:rFonts w:ascii="Aptos" w:hAnsi="Aptos"/>
                <w:b/>
              </w:rPr>
            </w:pPr>
            <w:r w:rsidRPr="006C6536">
              <w:rPr>
                <w:rFonts w:ascii="Aptos" w:hAnsi="Aptos"/>
                <w:b/>
              </w:rPr>
              <w:t xml:space="preserve">Department/Faculty: </w:t>
            </w:r>
          </w:p>
        </w:tc>
        <w:tc>
          <w:tcPr>
            <w:tcW w:w="6095" w:type="dxa"/>
            <w:shd w:val="clear" w:color="auto" w:fill="FFFFFF" w:themeFill="background1"/>
          </w:tcPr>
          <w:p w14:paraId="2CF4C5E2" w14:textId="77777777" w:rsidR="00D40471" w:rsidRPr="006C6536" w:rsidRDefault="00D40471">
            <w:pPr>
              <w:spacing w:before="60" w:after="60"/>
              <w:rPr>
                <w:rFonts w:ascii="Aptos" w:hAnsi="Aptos"/>
              </w:rPr>
            </w:pPr>
          </w:p>
        </w:tc>
      </w:tr>
      <w:tr w:rsidR="00902290" w:rsidRPr="006C6536" w14:paraId="560EFCE7" w14:textId="77777777" w:rsidTr="00DD092C">
        <w:tc>
          <w:tcPr>
            <w:tcW w:w="3998" w:type="dxa"/>
            <w:shd w:val="clear" w:color="auto" w:fill="DDD1C1"/>
          </w:tcPr>
          <w:p w14:paraId="1ED32CF8" w14:textId="37AE30C8" w:rsidR="00902290" w:rsidRPr="006C6536" w:rsidRDefault="00E11ACB">
            <w:pPr>
              <w:spacing w:before="60" w:after="60"/>
              <w:rPr>
                <w:rFonts w:ascii="Aptos" w:hAnsi="Aptos"/>
                <w:b/>
              </w:rPr>
            </w:pPr>
            <w:r w:rsidRPr="006C6536">
              <w:rPr>
                <w:rFonts w:ascii="Aptos" w:hAnsi="Aptos"/>
                <w:b/>
              </w:rPr>
              <w:t>Email</w:t>
            </w:r>
            <w:r w:rsidR="00902290" w:rsidRPr="006C6536">
              <w:rPr>
                <w:rFonts w:ascii="Aptos" w:hAnsi="Aptos"/>
                <w:b/>
              </w:rPr>
              <w:t>:</w:t>
            </w:r>
          </w:p>
        </w:tc>
        <w:tc>
          <w:tcPr>
            <w:tcW w:w="6095" w:type="dxa"/>
            <w:shd w:val="clear" w:color="auto" w:fill="FFFFFF" w:themeFill="background1"/>
          </w:tcPr>
          <w:p w14:paraId="2670F25F" w14:textId="77777777" w:rsidR="00902290" w:rsidRPr="006C6536" w:rsidRDefault="00902290">
            <w:pPr>
              <w:spacing w:before="60" w:after="60"/>
              <w:rPr>
                <w:rFonts w:ascii="Aptos" w:hAnsi="Aptos"/>
              </w:rPr>
            </w:pPr>
          </w:p>
        </w:tc>
      </w:tr>
      <w:tr w:rsidR="008644E7" w:rsidRPr="006C6536" w14:paraId="5876680C" w14:textId="77777777" w:rsidTr="00DD092C">
        <w:tc>
          <w:tcPr>
            <w:tcW w:w="3998" w:type="dxa"/>
            <w:shd w:val="clear" w:color="auto" w:fill="DDD1C1"/>
          </w:tcPr>
          <w:p w14:paraId="412D6F4F" w14:textId="43C93C61" w:rsidR="008644E7" w:rsidRPr="006C6536" w:rsidRDefault="008644E7" w:rsidP="008644E7">
            <w:pPr>
              <w:spacing w:after="0"/>
              <w:rPr>
                <w:rFonts w:ascii="Aptos" w:hAnsi="Aptos"/>
                <w:b/>
              </w:rPr>
            </w:pPr>
            <w:r w:rsidRPr="006C6536">
              <w:rPr>
                <w:rFonts w:ascii="Aptos" w:hAnsi="Aptos"/>
                <w:b/>
              </w:rPr>
              <w:t>UCalgary Co-Leader</w:t>
            </w:r>
            <w:r w:rsidR="006C6536">
              <w:rPr>
                <w:rFonts w:ascii="Aptos" w:hAnsi="Aptos"/>
                <w:b/>
              </w:rPr>
              <w:t>(s)</w:t>
            </w:r>
          </w:p>
          <w:p w14:paraId="2FF6392F" w14:textId="309E3A40" w:rsidR="008644E7" w:rsidRPr="006C6536" w:rsidRDefault="008644E7" w:rsidP="008644E7">
            <w:pPr>
              <w:spacing w:after="0"/>
              <w:rPr>
                <w:rFonts w:ascii="Aptos" w:hAnsi="Aptos"/>
                <w:bCs/>
              </w:rPr>
            </w:pPr>
            <w:r w:rsidRPr="006C6536">
              <w:rPr>
                <w:rFonts w:ascii="Aptos" w:hAnsi="Aptos"/>
                <w:bCs/>
              </w:rPr>
              <w:t>(if applicable)</w:t>
            </w:r>
          </w:p>
        </w:tc>
        <w:tc>
          <w:tcPr>
            <w:tcW w:w="6095" w:type="dxa"/>
            <w:shd w:val="clear" w:color="auto" w:fill="FFFFFF" w:themeFill="background1"/>
          </w:tcPr>
          <w:p w14:paraId="13FC7DE5" w14:textId="77777777" w:rsidR="008644E7" w:rsidRPr="006C6536" w:rsidRDefault="008644E7">
            <w:pPr>
              <w:spacing w:before="60" w:after="60"/>
              <w:rPr>
                <w:rFonts w:ascii="Aptos" w:hAnsi="Aptos"/>
              </w:rPr>
            </w:pPr>
          </w:p>
        </w:tc>
      </w:tr>
      <w:tr w:rsidR="008644E7" w:rsidRPr="006C6536" w14:paraId="746523EA" w14:textId="77777777" w:rsidTr="00DD092C">
        <w:tc>
          <w:tcPr>
            <w:tcW w:w="3998" w:type="dxa"/>
            <w:shd w:val="clear" w:color="auto" w:fill="DDD1C1"/>
          </w:tcPr>
          <w:p w14:paraId="2F4F71DF" w14:textId="72A1B891" w:rsidR="008644E7" w:rsidRPr="006C6536" w:rsidRDefault="001400F1">
            <w:pPr>
              <w:spacing w:before="60" w:after="60"/>
              <w:rPr>
                <w:rFonts w:ascii="Aptos" w:hAnsi="Aptos"/>
                <w:b/>
              </w:rPr>
            </w:pPr>
            <w:hyperlink r:id="rId15" w:history="1">
              <w:r w:rsidRPr="008129EC">
                <w:rPr>
                  <w:rStyle w:val="Hyperlink"/>
                  <w:rFonts w:ascii="Aptos" w:hAnsi="Aptos"/>
                  <w:b/>
                </w:rPr>
                <w:t>Call Topic:</w:t>
              </w:r>
            </w:hyperlink>
          </w:p>
        </w:tc>
        <w:sdt>
          <w:sdtPr>
            <w:rPr>
              <w:rFonts w:ascii="Aptos" w:hAnsi="Aptos"/>
            </w:rPr>
            <w:alias w:val="Example: HORIZON-CL2-2023-DEMOCRACY-01-08"/>
            <w:tag w:val="Example: HORIZON-CL2-2023-DEMOCRACY-01-08"/>
            <w:id w:val="-687145022"/>
            <w:placeholder>
              <w:docPart w:val="85005BC700D34AF397C4C956912D1CEF"/>
            </w:placeholder>
            <w:showingPlcHdr/>
          </w:sdtPr>
          <w:sdtContent>
            <w:tc>
              <w:tcPr>
                <w:tcW w:w="6095" w:type="dxa"/>
                <w:shd w:val="clear" w:color="auto" w:fill="FFFFFF" w:themeFill="background1"/>
              </w:tcPr>
              <w:p w14:paraId="15D0554D" w14:textId="4465C627" w:rsidR="008644E7" w:rsidRPr="006C6536" w:rsidRDefault="005356C2">
                <w:pPr>
                  <w:spacing w:before="60" w:after="60"/>
                  <w:rPr>
                    <w:rFonts w:ascii="Aptos" w:hAnsi="Aptos"/>
                  </w:rPr>
                </w:pPr>
                <w:r w:rsidRPr="0049521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76CB7" w:rsidRPr="006C6536" w14:paraId="4BFA4325" w14:textId="77777777" w:rsidTr="00DD092C">
        <w:tc>
          <w:tcPr>
            <w:tcW w:w="3998" w:type="dxa"/>
            <w:shd w:val="clear" w:color="auto" w:fill="DDD1C1"/>
          </w:tcPr>
          <w:p w14:paraId="53DCDDFC" w14:textId="5C6EB0A4" w:rsidR="00476CB7" w:rsidRPr="006C6536" w:rsidRDefault="00476CB7">
            <w:pPr>
              <w:spacing w:before="60" w:after="6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UCalgary Role (select one):</w:t>
            </w:r>
          </w:p>
        </w:tc>
        <w:sdt>
          <w:sdtPr>
            <w:rPr>
              <w:rFonts w:ascii="Aptos" w:hAnsi="Aptos"/>
            </w:rPr>
            <w:alias w:val="Please select one"/>
            <w:tag w:val="Please select one"/>
            <w:id w:val="-1335069880"/>
            <w:placeholder>
              <w:docPart w:val="7FF4883368F54780B98317C938495E2D"/>
            </w:placeholder>
            <w:dropDownList>
              <w:listItem w:displayText="Click here to select" w:value="Click here to select"/>
              <w:listItem w:displayText="Collaborator (UCalgary is a Consortium Partner)" w:value="Collaborator (UCalgary is a Consortium Partner)"/>
              <w:listItem w:displayText="Coordinator (UCalgary is the Administrative Lead)" w:value="Coordinator (UCalgary is the Administrative Lead)"/>
            </w:dropDownList>
          </w:sdtPr>
          <w:sdtContent>
            <w:tc>
              <w:tcPr>
                <w:tcW w:w="6095" w:type="dxa"/>
                <w:shd w:val="clear" w:color="auto" w:fill="FFFFFF" w:themeFill="background1"/>
              </w:tcPr>
              <w:p w14:paraId="5B3CF119" w14:textId="729F11E7" w:rsidR="00476CB7" w:rsidRPr="006C6536" w:rsidRDefault="00F40C73">
                <w:pPr>
                  <w:spacing w:before="60" w:after="60"/>
                  <w:rPr>
                    <w:rFonts w:ascii="Aptos" w:hAnsi="Aptos"/>
                  </w:rPr>
                </w:pPr>
                <w:r>
                  <w:rPr>
                    <w:rFonts w:ascii="Aptos" w:hAnsi="Aptos"/>
                  </w:rPr>
                  <w:t>Click here to select</w:t>
                </w:r>
              </w:p>
            </w:tc>
          </w:sdtContent>
        </w:sdt>
      </w:tr>
      <w:tr w:rsidR="00476CB7" w:rsidRPr="006C6536" w14:paraId="728FCE38" w14:textId="77777777" w:rsidTr="00DD092C">
        <w:tc>
          <w:tcPr>
            <w:tcW w:w="3998" w:type="dxa"/>
            <w:shd w:val="clear" w:color="auto" w:fill="DDD1C1"/>
          </w:tcPr>
          <w:p w14:paraId="24117E54" w14:textId="1F185278" w:rsidR="00476CB7" w:rsidRDefault="00DE4799">
            <w:pPr>
              <w:spacing w:before="60" w:after="6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Name of </w:t>
            </w:r>
            <w:r w:rsidR="00476CB7">
              <w:rPr>
                <w:rFonts w:ascii="Aptos" w:hAnsi="Aptos"/>
                <w:b/>
              </w:rPr>
              <w:t>Coordinating Institution:</w:t>
            </w:r>
          </w:p>
        </w:tc>
        <w:tc>
          <w:tcPr>
            <w:tcW w:w="6095" w:type="dxa"/>
            <w:shd w:val="clear" w:color="auto" w:fill="FFFFFF" w:themeFill="background1"/>
          </w:tcPr>
          <w:p w14:paraId="4E2813E3" w14:textId="77777777" w:rsidR="00476CB7" w:rsidRDefault="00476CB7">
            <w:pPr>
              <w:spacing w:before="60" w:after="60"/>
              <w:rPr>
                <w:rFonts w:ascii="Aptos" w:hAnsi="Aptos"/>
              </w:rPr>
            </w:pPr>
          </w:p>
        </w:tc>
      </w:tr>
    </w:tbl>
    <w:p w14:paraId="2258A9CE" w14:textId="756B30A4" w:rsidR="00476CB7" w:rsidRPr="00476CB7" w:rsidRDefault="00476CB7" w:rsidP="00476CB7">
      <w:pPr>
        <w:rPr>
          <w:lang w:eastAsia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262673"/>
        <w:tblLook w:val="04A0" w:firstRow="1" w:lastRow="0" w:firstColumn="1" w:lastColumn="0" w:noHBand="0" w:noVBand="1"/>
      </w:tblPr>
      <w:tblGrid>
        <w:gridCol w:w="8251"/>
        <w:gridCol w:w="1842"/>
      </w:tblGrid>
      <w:tr w:rsidR="001400F1" w:rsidRPr="006C6536" w14:paraId="3B3520F3" w14:textId="77777777" w:rsidTr="2D753382">
        <w:tc>
          <w:tcPr>
            <w:tcW w:w="10093" w:type="dxa"/>
            <w:gridSpan w:val="2"/>
            <w:shd w:val="clear" w:color="auto" w:fill="E32726"/>
          </w:tcPr>
          <w:p w14:paraId="297CFE51" w14:textId="4E7B9AEE" w:rsidR="001400F1" w:rsidRPr="006C6536" w:rsidRDefault="001400F1" w:rsidP="00104E6A">
            <w:pPr>
              <w:pStyle w:val="ListParagraph"/>
              <w:numPr>
                <w:ilvl w:val="0"/>
                <w:numId w:val="25"/>
              </w:numPr>
              <w:spacing w:before="60" w:after="60"/>
              <w:ind w:left="353" w:hanging="283"/>
              <w:rPr>
                <w:rFonts w:ascii="Aptos" w:hAnsi="Aptos"/>
                <w:b/>
              </w:rPr>
            </w:pPr>
            <w:r w:rsidRPr="005356C2">
              <w:rPr>
                <w:rFonts w:ascii="Aptos" w:hAnsi="Aptos"/>
                <w:b/>
                <w:color w:val="FFFFFF" w:themeColor="background1"/>
              </w:rPr>
              <w:t>Project Scope</w:t>
            </w:r>
          </w:p>
        </w:tc>
      </w:tr>
      <w:tr w:rsidR="001400F1" w:rsidRPr="006C6536" w14:paraId="55492F10" w14:textId="77777777" w:rsidTr="2D753382">
        <w:tc>
          <w:tcPr>
            <w:tcW w:w="8251" w:type="dxa"/>
          </w:tcPr>
          <w:p w14:paraId="003DD49C" w14:textId="3B1849DE" w:rsidR="001400F1" w:rsidRPr="00E15366" w:rsidRDefault="18560AED" w:rsidP="6C18A479">
            <w:pPr>
              <w:spacing w:before="60" w:after="60"/>
              <w:rPr>
                <w:rFonts w:ascii="Aptos" w:hAnsi="Aptos"/>
              </w:rPr>
            </w:pPr>
            <w:r w:rsidRPr="00E15366">
              <w:rPr>
                <w:rFonts w:ascii="Aptos" w:hAnsi="Aptos"/>
              </w:rPr>
              <w:t xml:space="preserve">Estimated </w:t>
            </w:r>
            <w:r w:rsidR="00476CB7" w:rsidRPr="00E15366">
              <w:rPr>
                <w:rFonts w:ascii="Aptos" w:hAnsi="Aptos"/>
              </w:rPr>
              <w:t>total project</w:t>
            </w:r>
            <w:r w:rsidRPr="00E15366">
              <w:rPr>
                <w:rFonts w:ascii="Aptos" w:hAnsi="Aptos"/>
              </w:rPr>
              <w:t xml:space="preserve"> cost </w:t>
            </w:r>
            <w:r w:rsidR="004D2503" w:rsidRPr="00E15366">
              <w:rPr>
                <w:rFonts w:ascii="Aptos" w:hAnsi="Aptos"/>
              </w:rPr>
              <w:t>(in Euros)</w:t>
            </w:r>
          </w:p>
        </w:tc>
        <w:tc>
          <w:tcPr>
            <w:tcW w:w="1842" w:type="dxa"/>
            <w:shd w:val="clear" w:color="auto" w:fill="FFFFFF" w:themeFill="background1"/>
          </w:tcPr>
          <w:p w14:paraId="5F121F57" w14:textId="33EC0BFF" w:rsidR="001400F1" w:rsidRPr="006C6536" w:rsidRDefault="004D2503" w:rsidP="004D2503">
            <w:pPr>
              <w:spacing w:before="60" w:after="60"/>
              <w:jc w:val="right"/>
              <w:rPr>
                <w:rFonts w:ascii="Aptos" w:hAnsi="Aptos"/>
              </w:rPr>
            </w:pPr>
            <w:r w:rsidRPr="006C6536">
              <w:rPr>
                <w:rFonts w:ascii="Aptos" w:hAnsi="Aptos"/>
              </w:rPr>
              <w:t>€</w:t>
            </w:r>
          </w:p>
        </w:tc>
      </w:tr>
      <w:tr w:rsidR="001400F1" w:rsidRPr="006C6536" w14:paraId="5EB17E27" w14:textId="77777777" w:rsidTr="2D753382">
        <w:tc>
          <w:tcPr>
            <w:tcW w:w="8251" w:type="dxa"/>
          </w:tcPr>
          <w:p w14:paraId="739F5499" w14:textId="63BE9534" w:rsidR="001400F1" w:rsidRPr="00E15366" w:rsidRDefault="18560AED" w:rsidP="6C18A479">
            <w:pPr>
              <w:spacing w:before="60" w:after="60"/>
              <w:rPr>
                <w:rFonts w:ascii="Aptos" w:hAnsi="Aptos"/>
              </w:rPr>
            </w:pPr>
            <w:r w:rsidRPr="00E15366">
              <w:rPr>
                <w:rFonts w:ascii="Aptos" w:hAnsi="Aptos"/>
              </w:rPr>
              <w:t xml:space="preserve">UCalgary portion of total project cost </w:t>
            </w:r>
            <w:r w:rsidR="004D2503" w:rsidRPr="00E15366">
              <w:rPr>
                <w:rFonts w:ascii="Aptos" w:hAnsi="Aptos"/>
              </w:rPr>
              <w:t>(in Euros)</w:t>
            </w:r>
          </w:p>
        </w:tc>
        <w:tc>
          <w:tcPr>
            <w:tcW w:w="1842" w:type="dxa"/>
            <w:shd w:val="clear" w:color="auto" w:fill="FFFFFF" w:themeFill="background1"/>
          </w:tcPr>
          <w:p w14:paraId="427D5EFA" w14:textId="5913413D" w:rsidR="001400F1" w:rsidRPr="006C6536" w:rsidRDefault="004D2503" w:rsidP="004D2503">
            <w:pPr>
              <w:spacing w:before="60" w:after="60"/>
              <w:jc w:val="right"/>
              <w:rPr>
                <w:rFonts w:ascii="Aptos" w:hAnsi="Aptos"/>
              </w:rPr>
            </w:pPr>
            <w:r w:rsidRPr="006C6536">
              <w:rPr>
                <w:rFonts w:ascii="Aptos" w:hAnsi="Aptos"/>
              </w:rPr>
              <w:t xml:space="preserve">€ </w:t>
            </w:r>
          </w:p>
        </w:tc>
      </w:tr>
      <w:tr w:rsidR="00CD7BCB" w:rsidRPr="006C6536" w14:paraId="7474E659" w14:textId="77777777" w:rsidTr="2D753382">
        <w:tc>
          <w:tcPr>
            <w:tcW w:w="8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00EBC9" w14:textId="6AD0A76F" w:rsidR="00CD7BCB" w:rsidRPr="00E15366" w:rsidRDefault="55A3B213" w:rsidP="6C18A479">
            <w:pPr>
              <w:spacing w:before="60" w:after="60"/>
              <w:rPr>
                <w:rFonts w:ascii="Aptos" w:hAnsi="Aptos"/>
              </w:rPr>
            </w:pPr>
            <w:r w:rsidRPr="00E15366">
              <w:rPr>
                <w:rFonts w:ascii="Aptos" w:hAnsi="Aptos"/>
              </w:rPr>
              <w:t xml:space="preserve">Select the </w:t>
            </w:r>
            <w:hyperlink r:id="rId16" w:history="1">
              <w:r w:rsidRPr="00144650">
                <w:rPr>
                  <w:rStyle w:val="Hyperlink"/>
                  <w:rFonts w:ascii="Aptos" w:hAnsi="Aptos"/>
                </w:rPr>
                <w:t>Technology Readiness Level</w:t>
              </w:r>
            </w:hyperlink>
            <w:r w:rsidRPr="00E15366">
              <w:rPr>
                <w:rFonts w:ascii="Aptos" w:hAnsi="Aptos"/>
              </w:rPr>
              <w:t xml:space="preserve"> of this proposal (TRL 1 -9)</w:t>
            </w:r>
            <w:r w:rsidR="549D529A" w:rsidRPr="00E15366">
              <w:rPr>
                <w:rFonts w:ascii="Aptos" w:hAnsi="Apto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2626977" w14:textId="44B762CF" w:rsidR="00CD7BCB" w:rsidRPr="006C6536" w:rsidRDefault="00000000" w:rsidP="001400F1">
            <w:pPr>
              <w:spacing w:before="60" w:after="6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432247560"/>
                <w:placeholder>
                  <w:docPart w:val="97199A16BF4645F6ADCEA3045464E4D9"/>
                </w:placeholder>
                <w:showingPlcHdr/>
                <w:dropDownList>
                  <w:listItem w:value="Choose an item."/>
                  <w:listItem w:displayText="TRL 1" w:value="TRL 1"/>
                  <w:listItem w:displayText="TRL 2" w:value="TRL 2"/>
                  <w:listItem w:displayText="TRL 3" w:value="TRL 3"/>
                  <w:listItem w:displayText="TRL 4" w:value="TRL 4"/>
                  <w:listItem w:displayText="TRL 5" w:value="TRL 5"/>
                  <w:listItem w:displayText="TRL 6" w:value="TRL 6"/>
                  <w:listItem w:displayText="TRL 7" w:value="TRL 7"/>
                  <w:listItem w:displayText="TRL 8" w:value="TRL 8"/>
                  <w:listItem w:displayText="TRL 9" w:value="TRL 9"/>
                  <w:listItem w:displayText="N/A" w:value="N/A"/>
                </w:dropDownList>
              </w:sdtPr>
              <w:sdtContent>
                <w:r w:rsidR="00DD092C" w:rsidRPr="00495214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250ECA" w:rsidRPr="006C6536" w14:paraId="6928FEE6" w14:textId="77777777" w:rsidTr="2D753382">
        <w:trPr>
          <w:trHeight w:val="617"/>
        </w:trPr>
        <w:tc>
          <w:tcPr>
            <w:tcW w:w="82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F759C1" w14:textId="7F011D0D" w:rsidR="00250ECA" w:rsidRPr="00E15366" w:rsidRDefault="5BE35D12" w:rsidP="6C18A479">
            <w:pPr>
              <w:spacing w:before="60" w:after="60"/>
              <w:rPr>
                <w:rFonts w:ascii="Aptos" w:hAnsi="Aptos"/>
              </w:rPr>
            </w:pPr>
            <w:r w:rsidRPr="00E15366">
              <w:rPr>
                <w:rFonts w:ascii="Aptos" w:hAnsi="Aptos"/>
              </w:rPr>
              <w:t>Does</w:t>
            </w:r>
            <w:r w:rsidR="00476CB7" w:rsidRPr="00E15366">
              <w:rPr>
                <w:rFonts w:ascii="Aptos" w:hAnsi="Aptos"/>
              </w:rPr>
              <w:t xml:space="preserve"> this</w:t>
            </w:r>
            <w:r w:rsidRPr="00E15366">
              <w:rPr>
                <w:rFonts w:ascii="Aptos" w:hAnsi="Aptos"/>
              </w:rPr>
              <w:t xml:space="preserve"> proposal require additional support securing partnerships?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B39E6" w14:textId="0C9745B3" w:rsidR="00250ECA" w:rsidRPr="006C6536" w:rsidRDefault="00000000" w:rsidP="0034410E">
            <w:pPr>
              <w:spacing w:before="60" w:after="60"/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61073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C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ECA" w:rsidRPr="006C6536">
              <w:rPr>
                <w:rFonts w:ascii="Aptos" w:hAnsi="Aptos"/>
              </w:rPr>
              <w:t xml:space="preserve"> Yes     </w:t>
            </w:r>
            <w:sdt>
              <w:sdtPr>
                <w:rPr>
                  <w:rFonts w:ascii="Aptos" w:hAnsi="Aptos"/>
                </w:rPr>
                <w:id w:val="-33291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ECA" w:rsidRPr="006C6536">
                  <w:rPr>
                    <w:rFonts w:ascii="Aptos" w:hAnsi="Aptos" w:cs="Segoe UI Symbol"/>
                  </w:rPr>
                  <w:t>☐</w:t>
                </w:r>
              </w:sdtContent>
            </w:sdt>
            <w:r w:rsidR="00250ECA" w:rsidRPr="006C6536">
              <w:rPr>
                <w:rFonts w:ascii="Aptos" w:hAnsi="Aptos"/>
              </w:rPr>
              <w:t xml:space="preserve"> No</w:t>
            </w:r>
          </w:p>
        </w:tc>
      </w:tr>
      <w:tr w:rsidR="00C46E19" w:rsidRPr="006C6536" w14:paraId="0064A8AB" w14:textId="77777777" w:rsidTr="2D753382">
        <w:trPr>
          <w:trHeight w:val="464"/>
        </w:trPr>
        <w:tc>
          <w:tcPr>
            <w:tcW w:w="8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B10941" w14:textId="77777777" w:rsidR="001400F1" w:rsidRPr="00E15366" w:rsidRDefault="18560AED" w:rsidP="6C18A479">
            <w:pPr>
              <w:spacing w:before="60" w:after="60"/>
              <w:rPr>
                <w:rFonts w:ascii="Aptos" w:hAnsi="Aptos"/>
              </w:rPr>
            </w:pPr>
            <w:r w:rsidRPr="00E15366">
              <w:rPr>
                <w:rFonts w:ascii="Aptos" w:hAnsi="Aptos"/>
              </w:rPr>
              <w:t>Will the project include industry partners?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CE9DE" w14:textId="1DCD4A82" w:rsidR="001400F1" w:rsidRPr="006C6536" w:rsidRDefault="00000000" w:rsidP="0034410E">
            <w:pPr>
              <w:spacing w:before="60" w:after="60"/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9197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0F1" w:rsidRPr="006C6536">
                  <w:rPr>
                    <w:rFonts w:ascii="Aptos" w:hAnsi="Aptos" w:cs="Segoe UI Symbol"/>
                  </w:rPr>
                  <w:t>☐</w:t>
                </w:r>
              </w:sdtContent>
            </w:sdt>
            <w:r w:rsidR="001400F1" w:rsidRPr="006C6536">
              <w:rPr>
                <w:rFonts w:ascii="Aptos" w:hAnsi="Aptos"/>
              </w:rPr>
              <w:t xml:space="preserve"> Yes     </w:t>
            </w:r>
            <w:sdt>
              <w:sdtPr>
                <w:rPr>
                  <w:rFonts w:ascii="Aptos" w:hAnsi="Aptos"/>
                </w:rPr>
                <w:id w:val="-130152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C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0F1" w:rsidRPr="006C6536">
              <w:rPr>
                <w:rFonts w:ascii="Aptos" w:hAnsi="Aptos"/>
              </w:rPr>
              <w:t xml:space="preserve"> No</w:t>
            </w:r>
          </w:p>
        </w:tc>
      </w:tr>
      <w:tr w:rsidR="00C46E19" w:rsidRPr="006C6536" w14:paraId="702D9AD6" w14:textId="77777777" w:rsidTr="2D753382">
        <w:tc>
          <w:tcPr>
            <w:tcW w:w="8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A75262" w14:textId="3499DBA5" w:rsidR="001400F1" w:rsidRPr="00E15366" w:rsidRDefault="18560AED" w:rsidP="6C18A479">
            <w:pPr>
              <w:spacing w:before="60" w:after="60"/>
              <w:rPr>
                <w:rFonts w:ascii="Aptos" w:hAnsi="Aptos"/>
              </w:rPr>
            </w:pPr>
            <w:r w:rsidRPr="00E15366">
              <w:rPr>
                <w:rFonts w:ascii="Aptos" w:hAnsi="Aptos"/>
              </w:rPr>
              <w:t>Have you</w:t>
            </w:r>
            <w:r w:rsidR="00445089" w:rsidRPr="00E15366">
              <w:rPr>
                <w:rFonts w:ascii="Aptos" w:hAnsi="Aptos"/>
              </w:rPr>
              <w:t xml:space="preserve"> or one of your partner organizations</w:t>
            </w:r>
            <w:r w:rsidRPr="00E15366">
              <w:rPr>
                <w:rFonts w:ascii="Aptos" w:hAnsi="Aptos"/>
              </w:rPr>
              <w:t xml:space="preserve"> previously applied to a Horizon Europe opportunity?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03E2A" w14:textId="77777777" w:rsidR="001400F1" w:rsidRPr="006C6536" w:rsidRDefault="00000000" w:rsidP="0034410E">
            <w:pPr>
              <w:spacing w:before="60" w:after="60"/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91844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0F1" w:rsidRPr="006C6536">
                  <w:rPr>
                    <w:rFonts w:ascii="Aptos" w:hAnsi="Aptos" w:cs="Segoe UI Symbol"/>
                  </w:rPr>
                  <w:t>☐</w:t>
                </w:r>
              </w:sdtContent>
            </w:sdt>
            <w:r w:rsidR="001400F1" w:rsidRPr="006C6536">
              <w:rPr>
                <w:rFonts w:ascii="Aptos" w:hAnsi="Aptos"/>
              </w:rPr>
              <w:t xml:space="preserve"> Yes     </w:t>
            </w:r>
            <w:sdt>
              <w:sdtPr>
                <w:rPr>
                  <w:rFonts w:ascii="Aptos" w:hAnsi="Aptos"/>
                </w:rPr>
                <w:id w:val="171068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0F1" w:rsidRPr="006C6536">
                  <w:rPr>
                    <w:rFonts w:ascii="Aptos" w:hAnsi="Aptos" w:cs="Segoe UI Symbol"/>
                  </w:rPr>
                  <w:t>☐</w:t>
                </w:r>
              </w:sdtContent>
            </w:sdt>
            <w:r w:rsidR="001400F1" w:rsidRPr="006C6536">
              <w:rPr>
                <w:rFonts w:ascii="Aptos" w:hAnsi="Aptos"/>
              </w:rPr>
              <w:t xml:space="preserve"> No</w:t>
            </w:r>
          </w:p>
        </w:tc>
      </w:tr>
      <w:tr w:rsidR="00445089" w:rsidRPr="006C6536" w14:paraId="344C3F2F" w14:textId="77777777" w:rsidTr="2D753382">
        <w:tc>
          <w:tcPr>
            <w:tcW w:w="8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A40AF4" w14:textId="6FB8EB21" w:rsidR="00445089" w:rsidRPr="00E15366" w:rsidRDefault="00445089" w:rsidP="6C18A479">
            <w:pPr>
              <w:spacing w:before="60" w:after="60"/>
              <w:rPr>
                <w:rFonts w:ascii="Aptos" w:hAnsi="Aptos"/>
              </w:rPr>
            </w:pPr>
            <w:r w:rsidRPr="00E15366">
              <w:rPr>
                <w:rFonts w:ascii="Aptos" w:hAnsi="Aptos"/>
              </w:rPr>
              <w:t xml:space="preserve">If yes, please specify which partner(s):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52FEB" w14:textId="77777777" w:rsidR="00445089" w:rsidRDefault="00445089" w:rsidP="0034410E">
            <w:pPr>
              <w:spacing w:before="60" w:after="60"/>
              <w:jc w:val="center"/>
              <w:rPr>
                <w:rFonts w:ascii="Aptos" w:hAnsi="Aptos"/>
              </w:rPr>
            </w:pPr>
          </w:p>
        </w:tc>
      </w:tr>
      <w:tr w:rsidR="00C46E19" w:rsidRPr="006C6536" w14:paraId="1AAAFEF6" w14:textId="77777777" w:rsidTr="2D753382">
        <w:tc>
          <w:tcPr>
            <w:tcW w:w="8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99EBD2" w14:textId="5A79E429" w:rsidR="001400F1" w:rsidRPr="00E15366" w:rsidRDefault="18560AED" w:rsidP="6C18A479">
            <w:pPr>
              <w:spacing w:before="60" w:after="60"/>
              <w:rPr>
                <w:rFonts w:ascii="Aptos" w:hAnsi="Aptos"/>
              </w:rPr>
            </w:pPr>
            <w:r w:rsidRPr="00E15366">
              <w:rPr>
                <w:rFonts w:ascii="Aptos" w:hAnsi="Aptos"/>
              </w:rPr>
              <w:t xml:space="preserve">Do </w:t>
            </w:r>
            <w:r w:rsidR="7FC33ED5" w:rsidRPr="00E15366">
              <w:rPr>
                <w:rFonts w:ascii="Aptos" w:hAnsi="Aptos"/>
              </w:rPr>
              <w:t xml:space="preserve">the </w:t>
            </w:r>
            <w:r w:rsidRPr="00E15366">
              <w:rPr>
                <w:rFonts w:ascii="Aptos" w:hAnsi="Aptos"/>
              </w:rPr>
              <w:t>project</w:t>
            </w:r>
            <w:r w:rsidR="7FC33ED5" w:rsidRPr="00E15366">
              <w:rPr>
                <w:rFonts w:ascii="Aptos" w:hAnsi="Aptos"/>
              </w:rPr>
              <w:t xml:space="preserve"> activities</w:t>
            </w:r>
            <w:r w:rsidRPr="00E15366">
              <w:rPr>
                <w:rFonts w:ascii="Aptos" w:hAnsi="Aptos"/>
              </w:rPr>
              <w:t xml:space="preserve"> require </w:t>
            </w:r>
            <w:r w:rsidR="4A7CFB89" w:rsidRPr="00E15366">
              <w:rPr>
                <w:rFonts w:ascii="Aptos" w:hAnsi="Aptos"/>
              </w:rPr>
              <w:t>processing of personal data</w:t>
            </w:r>
            <w:r w:rsidR="004901FD" w:rsidRPr="00E15366">
              <w:rPr>
                <w:rStyle w:val="FootnoteReference"/>
                <w:rFonts w:ascii="Aptos" w:hAnsi="Aptos"/>
              </w:rPr>
              <w:footnoteReference w:id="2"/>
            </w:r>
            <w:r w:rsidR="6C825F8F" w:rsidRPr="00E15366">
              <w:rPr>
                <w:rFonts w:ascii="Aptos" w:hAnsi="Aptos"/>
              </w:rPr>
              <w:t>, or further</w:t>
            </w:r>
            <w:r w:rsidR="00445089" w:rsidRPr="00E15366">
              <w:rPr>
                <w:rFonts w:ascii="Aptos" w:hAnsi="Aptos"/>
              </w:rPr>
              <w:t xml:space="preserve"> </w:t>
            </w:r>
            <w:r w:rsidR="6C825F8F" w:rsidRPr="00E15366">
              <w:rPr>
                <w:rFonts w:ascii="Aptos" w:hAnsi="Aptos"/>
              </w:rPr>
              <w:t>processing of previously collected personal data (including use of pre</w:t>
            </w:r>
            <w:r w:rsidR="7FC33ED5" w:rsidRPr="00E15366">
              <w:rPr>
                <w:rFonts w:ascii="Aptos" w:hAnsi="Aptos"/>
              </w:rPr>
              <w:t>-</w:t>
            </w:r>
            <w:r w:rsidR="6C825F8F" w:rsidRPr="00E15366">
              <w:rPr>
                <w:rFonts w:ascii="Aptos" w:hAnsi="Aptos"/>
              </w:rPr>
              <w:t>existing data sets or sources, merging existing data sets</w:t>
            </w:r>
            <w:r w:rsidR="7FC33ED5" w:rsidRPr="00E15366">
              <w:rPr>
                <w:rFonts w:ascii="Aptos" w:hAnsi="Aptos"/>
              </w:rPr>
              <w:t>, etc.</w:t>
            </w:r>
            <w:r w:rsidR="6C825F8F" w:rsidRPr="00E15366">
              <w:rPr>
                <w:rFonts w:ascii="Aptos" w:hAnsi="Aptos"/>
              </w:rPr>
              <w:t>)?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8964E" w14:textId="77777777" w:rsidR="001400F1" w:rsidRPr="006C6536" w:rsidRDefault="00000000" w:rsidP="0034410E">
            <w:pPr>
              <w:spacing w:before="60" w:after="60"/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76353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0F1" w:rsidRPr="006C6536">
                  <w:rPr>
                    <w:rFonts w:ascii="Aptos" w:hAnsi="Aptos" w:cs="Segoe UI Symbol"/>
                  </w:rPr>
                  <w:t>☐</w:t>
                </w:r>
              </w:sdtContent>
            </w:sdt>
            <w:r w:rsidR="001400F1" w:rsidRPr="006C6536">
              <w:rPr>
                <w:rFonts w:ascii="Aptos" w:hAnsi="Aptos"/>
              </w:rPr>
              <w:t xml:space="preserve"> Yes     </w:t>
            </w:r>
            <w:sdt>
              <w:sdtPr>
                <w:rPr>
                  <w:rFonts w:ascii="Aptos" w:hAnsi="Aptos"/>
                </w:rPr>
                <w:id w:val="-48092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0F1" w:rsidRPr="006C6536">
                  <w:rPr>
                    <w:rFonts w:ascii="Aptos" w:hAnsi="Aptos" w:cs="Segoe UI Symbol"/>
                  </w:rPr>
                  <w:t>☐</w:t>
                </w:r>
              </w:sdtContent>
            </w:sdt>
            <w:r w:rsidR="001400F1" w:rsidRPr="006C6536">
              <w:rPr>
                <w:rFonts w:ascii="Aptos" w:hAnsi="Aptos"/>
              </w:rPr>
              <w:t xml:space="preserve"> No</w:t>
            </w:r>
          </w:p>
        </w:tc>
      </w:tr>
      <w:tr w:rsidR="00C46E19" w:rsidRPr="006C6536" w14:paraId="3D54038A" w14:textId="77777777" w:rsidTr="2D753382">
        <w:tc>
          <w:tcPr>
            <w:tcW w:w="8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03E7EE" w14:textId="10E03450" w:rsidR="001400F1" w:rsidRPr="00E15366" w:rsidRDefault="00B8382C" w:rsidP="6C18A479">
            <w:pPr>
              <w:spacing w:before="60" w:after="6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Has</w:t>
            </w:r>
            <w:r w:rsidR="18560AED" w:rsidRPr="00E15366">
              <w:rPr>
                <w:rFonts w:ascii="Aptos" w:hAnsi="Aptos"/>
              </w:rPr>
              <w:t xml:space="preserve"> a plan</w:t>
            </w:r>
            <w:r>
              <w:rPr>
                <w:rFonts w:ascii="Aptos" w:hAnsi="Aptos"/>
              </w:rPr>
              <w:t xml:space="preserve"> been developed with</w:t>
            </w:r>
            <w:r w:rsidR="18560AED" w:rsidRPr="00E15366">
              <w:rPr>
                <w:rFonts w:ascii="Aptos" w:hAnsi="Aptos"/>
              </w:rPr>
              <w:t xml:space="preserve"> </w:t>
            </w:r>
            <w:hyperlink r:id="rId17">
              <w:r w:rsidRPr="00E15366">
                <w:rPr>
                  <w:rStyle w:val="Hyperlink"/>
                  <w:rFonts w:ascii="Aptos" w:hAnsi="Aptos"/>
                  <w:color w:val="auto"/>
                </w:rPr>
                <w:t>Research Computing Services</w:t>
              </w:r>
            </w:hyperlink>
            <w:r>
              <w:t xml:space="preserve"> to</w:t>
            </w:r>
            <w:r w:rsidR="18560AED" w:rsidRPr="00E15366">
              <w:rPr>
                <w:rFonts w:ascii="Aptos" w:hAnsi="Aptos"/>
              </w:rPr>
              <w:t xml:space="preserve"> manage and store associated </w:t>
            </w:r>
            <w:r w:rsidR="7FC33ED5" w:rsidRPr="00E15366">
              <w:rPr>
                <w:rFonts w:ascii="Aptos" w:hAnsi="Aptos"/>
              </w:rPr>
              <w:t xml:space="preserve">project </w:t>
            </w:r>
            <w:r w:rsidR="18560AED" w:rsidRPr="00E15366">
              <w:rPr>
                <w:rFonts w:ascii="Aptos" w:hAnsi="Aptos"/>
              </w:rPr>
              <w:t xml:space="preserve">data?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550A8" w14:textId="77777777" w:rsidR="001400F1" w:rsidRPr="006C6536" w:rsidRDefault="00000000" w:rsidP="0034410E">
            <w:pPr>
              <w:spacing w:before="60" w:after="60"/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95348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0F1" w:rsidRPr="006C6536">
                  <w:rPr>
                    <w:rFonts w:ascii="Aptos" w:hAnsi="Aptos" w:cs="Segoe UI Symbol"/>
                  </w:rPr>
                  <w:t>☐</w:t>
                </w:r>
              </w:sdtContent>
            </w:sdt>
            <w:r w:rsidR="001400F1" w:rsidRPr="006C6536">
              <w:rPr>
                <w:rFonts w:ascii="Aptos" w:hAnsi="Aptos"/>
              </w:rPr>
              <w:t xml:space="preserve"> Yes     </w:t>
            </w:r>
            <w:sdt>
              <w:sdtPr>
                <w:rPr>
                  <w:rFonts w:ascii="Aptos" w:hAnsi="Aptos"/>
                </w:rPr>
                <w:id w:val="6083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0F1" w:rsidRPr="006C6536">
                  <w:rPr>
                    <w:rFonts w:ascii="Aptos" w:hAnsi="Aptos" w:cs="Segoe UI Symbol"/>
                  </w:rPr>
                  <w:t>☐</w:t>
                </w:r>
              </w:sdtContent>
            </w:sdt>
            <w:r w:rsidR="001400F1" w:rsidRPr="006C6536">
              <w:rPr>
                <w:rFonts w:ascii="Aptos" w:hAnsi="Aptos"/>
              </w:rPr>
              <w:t xml:space="preserve"> No</w:t>
            </w:r>
          </w:p>
        </w:tc>
      </w:tr>
      <w:tr w:rsidR="0034410E" w:rsidRPr="006C6536" w14:paraId="09DC2009" w14:textId="77777777" w:rsidTr="2D753382">
        <w:tc>
          <w:tcPr>
            <w:tcW w:w="8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BE93D2" w14:textId="72D00B7E" w:rsidR="0034410E" w:rsidRPr="00E15366" w:rsidRDefault="7FC33ED5" w:rsidP="6C18A479">
            <w:pPr>
              <w:spacing w:before="60" w:after="60" w:line="240" w:lineRule="auto"/>
              <w:rPr>
                <w:rFonts w:ascii="Aptos" w:hAnsi="Aptos"/>
              </w:rPr>
            </w:pPr>
            <w:r w:rsidRPr="00E15366">
              <w:rPr>
                <w:rFonts w:ascii="Aptos" w:hAnsi="Aptos"/>
              </w:rPr>
              <w:t>Does this activity involve the development, deployment and/or use of Artificial Intelligence based systems?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9B4DB" w14:textId="5B4EE3D8" w:rsidR="0034410E" w:rsidRDefault="00000000" w:rsidP="0034410E">
            <w:pPr>
              <w:spacing w:before="60" w:after="60"/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18956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10E" w:rsidRPr="006C6536">
                  <w:rPr>
                    <w:rFonts w:ascii="Aptos" w:hAnsi="Aptos" w:cs="Segoe UI Symbol"/>
                  </w:rPr>
                  <w:t>☐</w:t>
                </w:r>
              </w:sdtContent>
            </w:sdt>
            <w:r w:rsidR="0034410E" w:rsidRPr="006C6536">
              <w:rPr>
                <w:rFonts w:ascii="Aptos" w:hAnsi="Aptos"/>
              </w:rPr>
              <w:t xml:space="preserve"> Yes     </w:t>
            </w:r>
            <w:sdt>
              <w:sdtPr>
                <w:rPr>
                  <w:rFonts w:ascii="Aptos" w:hAnsi="Aptos"/>
                </w:rPr>
                <w:id w:val="17499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10E" w:rsidRPr="006C6536">
              <w:rPr>
                <w:rFonts w:ascii="Aptos" w:hAnsi="Aptos"/>
              </w:rPr>
              <w:t xml:space="preserve"> No</w:t>
            </w:r>
          </w:p>
        </w:tc>
      </w:tr>
    </w:tbl>
    <w:p w14:paraId="7DA8100F" w14:textId="77777777" w:rsidR="00E447BE" w:rsidRDefault="00E447BE" w:rsidP="6C18A479">
      <w:pPr>
        <w:spacing w:before="60" w:after="60" w:line="240" w:lineRule="auto"/>
        <w:rPr>
          <w:rFonts w:ascii="Aptos" w:hAnsi="Aptos"/>
        </w:rPr>
        <w:sectPr w:rsidR="00E447BE" w:rsidSect="00DF45EF">
          <w:headerReference w:type="default" r:id="rId18"/>
          <w:footerReference w:type="default" r:id="rId19"/>
          <w:pgSz w:w="12240" w:h="15840"/>
          <w:pgMar w:top="1605" w:right="1080" w:bottom="1134" w:left="108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="-289" w:tblpY="480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262673"/>
        <w:tblLook w:val="04A0" w:firstRow="1" w:lastRow="0" w:firstColumn="1" w:lastColumn="0" w:noHBand="0" w:noVBand="1"/>
      </w:tblPr>
      <w:tblGrid>
        <w:gridCol w:w="2297"/>
        <w:gridCol w:w="2410"/>
        <w:gridCol w:w="1672"/>
        <w:gridCol w:w="1985"/>
        <w:gridCol w:w="2971"/>
        <w:gridCol w:w="2552"/>
      </w:tblGrid>
      <w:tr w:rsidR="00E447BE" w:rsidRPr="006C6536" w14:paraId="3F30AB92" w14:textId="458BEA69" w:rsidTr="00A90E85">
        <w:tc>
          <w:tcPr>
            <w:tcW w:w="13887" w:type="dxa"/>
            <w:gridSpan w:val="6"/>
            <w:shd w:val="clear" w:color="auto" w:fill="E32726"/>
          </w:tcPr>
          <w:p w14:paraId="23ACA2A0" w14:textId="312B35D0" w:rsidR="00E447BE" w:rsidRPr="0034410E" w:rsidRDefault="00E447BE" w:rsidP="00A90E85">
            <w:pPr>
              <w:pStyle w:val="ListParagraph"/>
              <w:numPr>
                <w:ilvl w:val="0"/>
                <w:numId w:val="25"/>
              </w:numPr>
              <w:spacing w:before="60" w:after="60"/>
              <w:ind w:right="-361"/>
              <w:rPr>
                <w:rFonts w:ascii="Aptos" w:hAnsi="Aptos"/>
                <w:b/>
                <w:color w:val="FFFFFF" w:themeColor="background1"/>
              </w:rPr>
            </w:pPr>
            <w:r w:rsidRPr="0034410E">
              <w:rPr>
                <w:rFonts w:ascii="Aptos" w:hAnsi="Aptos"/>
                <w:b/>
                <w:color w:val="FFFFFF" w:themeColor="background1"/>
              </w:rPr>
              <w:lastRenderedPageBreak/>
              <w:t>Partners List</w:t>
            </w:r>
          </w:p>
        </w:tc>
      </w:tr>
      <w:tr w:rsidR="00E447BE" w:rsidRPr="006C6536" w14:paraId="2028C3AD" w14:textId="48519051" w:rsidTr="00A90E85">
        <w:tc>
          <w:tcPr>
            <w:tcW w:w="2297" w:type="dxa"/>
            <w:shd w:val="clear" w:color="auto" w:fill="DDD1C1"/>
            <w:vAlign w:val="center"/>
          </w:tcPr>
          <w:p w14:paraId="4932DB27" w14:textId="25AA0158" w:rsidR="00E447BE" w:rsidRPr="006C6536" w:rsidRDefault="00E447BE" w:rsidP="00A90E85">
            <w:pPr>
              <w:spacing w:before="60" w:after="60"/>
              <w:jc w:val="center"/>
              <w:rPr>
                <w:rFonts w:ascii="Aptos" w:hAnsi="Aptos"/>
                <w:bCs/>
              </w:rPr>
            </w:pPr>
            <w:r w:rsidRPr="006C6536">
              <w:rPr>
                <w:rFonts w:ascii="Aptos" w:hAnsi="Aptos"/>
                <w:bCs/>
              </w:rPr>
              <w:t>Researcher Name</w:t>
            </w:r>
          </w:p>
        </w:tc>
        <w:tc>
          <w:tcPr>
            <w:tcW w:w="2410" w:type="dxa"/>
            <w:shd w:val="clear" w:color="auto" w:fill="DDD1C1"/>
            <w:vAlign w:val="center"/>
          </w:tcPr>
          <w:p w14:paraId="3F0E3C36" w14:textId="2B705729" w:rsidR="00E447BE" w:rsidRPr="006C6536" w:rsidRDefault="00E447BE" w:rsidP="00A90E85">
            <w:pPr>
              <w:spacing w:before="60" w:after="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Organization Name</w:t>
            </w:r>
          </w:p>
        </w:tc>
        <w:tc>
          <w:tcPr>
            <w:tcW w:w="1672" w:type="dxa"/>
            <w:shd w:val="clear" w:color="auto" w:fill="DDD1C1"/>
            <w:vAlign w:val="center"/>
          </w:tcPr>
          <w:p w14:paraId="482C93C3" w14:textId="0FCC8E7F" w:rsidR="00E447BE" w:rsidRPr="006C6536" w:rsidRDefault="00E447BE" w:rsidP="00A90E85">
            <w:pPr>
              <w:spacing w:before="60" w:after="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Country</w:t>
            </w:r>
          </w:p>
        </w:tc>
        <w:tc>
          <w:tcPr>
            <w:tcW w:w="1985" w:type="dxa"/>
            <w:shd w:val="clear" w:color="auto" w:fill="DDD1C1"/>
            <w:vAlign w:val="center"/>
          </w:tcPr>
          <w:p w14:paraId="7AA5E30E" w14:textId="2FF70996" w:rsidR="00E447BE" w:rsidRPr="006C6536" w:rsidRDefault="00E447BE" w:rsidP="00A90E85">
            <w:pPr>
              <w:spacing w:before="60" w:after="60" w:line="240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Role (Lead, Co-Lead, Partner)</w:t>
            </w:r>
          </w:p>
        </w:tc>
        <w:tc>
          <w:tcPr>
            <w:tcW w:w="2971" w:type="dxa"/>
            <w:shd w:val="clear" w:color="auto" w:fill="DDD1C1"/>
            <w:vAlign w:val="center"/>
          </w:tcPr>
          <w:p w14:paraId="5652168D" w14:textId="399FEE9B" w:rsidR="00A90E85" w:rsidRDefault="00A90E85" w:rsidP="00A90E85">
            <w:pPr>
              <w:spacing w:before="60" w:after="0" w:line="240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Description of</w:t>
            </w:r>
          </w:p>
          <w:p w14:paraId="182813A9" w14:textId="7B8C742F" w:rsidR="00E447BE" w:rsidRPr="006C6536" w:rsidRDefault="00E447BE" w:rsidP="00A90E85">
            <w:pPr>
              <w:spacing w:before="60" w:after="0" w:line="240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Partner’s Expertise</w:t>
            </w:r>
          </w:p>
        </w:tc>
        <w:tc>
          <w:tcPr>
            <w:tcW w:w="2552" w:type="dxa"/>
            <w:shd w:val="clear" w:color="auto" w:fill="DDD1C1"/>
            <w:vAlign w:val="center"/>
          </w:tcPr>
          <w:p w14:paraId="7C1A3DD4" w14:textId="7FC2850F" w:rsidR="00E447BE" w:rsidRPr="006C6536" w:rsidRDefault="00E447BE" w:rsidP="00A90E85">
            <w:pPr>
              <w:spacing w:before="60" w:after="60"/>
              <w:jc w:val="center"/>
              <w:rPr>
                <w:rFonts w:ascii="Aptos" w:hAnsi="Aptos"/>
              </w:rPr>
            </w:pPr>
            <w:r w:rsidRPr="006C6536">
              <w:rPr>
                <w:rFonts w:ascii="Aptos" w:hAnsi="Aptos"/>
              </w:rPr>
              <w:t>Status of Partner (</w:t>
            </w:r>
            <w:r>
              <w:rPr>
                <w:rFonts w:ascii="Aptos" w:hAnsi="Aptos"/>
              </w:rPr>
              <w:t xml:space="preserve">Pending or </w:t>
            </w:r>
            <w:r w:rsidRPr="006C6536">
              <w:rPr>
                <w:rFonts w:ascii="Aptos" w:hAnsi="Aptos"/>
              </w:rPr>
              <w:t>Confirmed)</w:t>
            </w:r>
          </w:p>
        </w:tc>
      </w:tr>
      <w:tr w:rsidR="00E447BE" w:rsidRPr="006C6536" w14:paraId="39543F83" w14:textId="06B1542A" w:rsidTr="00A90E85">
        <w:tc>
          <w:tcPr>
            <w:tcW w:w="2297" w:type="dxa"/>
            <w:shd w:val="clear" w:color="auto" w:fill="auto"/>
          </w:tcPr>
          <w:p w14:paraId="67A4D3CD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410" w:type="dxa"/>
            <w:shd w:val="clear" w:color="auto" w:fill="auto"/>
          </w:tcPr>
          <w:p w14:paraId="395E52CA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672" w:type="dxa"/>
            <w:shd w:val="clear" w:color="auto" w:fill="auto"/>
          </w:tcPr>
          <w:p w14:paraId="729AD7C3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985" w:type="dxa"/>
          </w:tcPr>
          <w:p w14:paraId="4FEC4F86" w14:textId="585A620A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971" w:type="dxa"/>
          </w:tcPr>
          <w:p w14:paraId="6DFFD8F9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552" w:type="dxa"/>
          </w:tcPr>
          <w:p w14:paraId="5BF67159" w14:textId="0B4C9542" w:rsidR="00E447BE" w:rsidRPr="005D69D5" w:rsidRDefault="00000000" w:rsidP="00A90E85">
            <w:pPr>
              <w:spacing w:before="60" w:after="6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073577022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Pending" w:value="Pending"/>
                  <w:listItem w:displayText="Confirmed" w:value="Confirmed"/>
                </w:comboBox>
              </w:sdtPr>
              <w:sdtContent>
                <w:r w:rsidR="003D47FA" w:rsidRPr="00495214">
                  <w:rPr>
                    <w:rStyle w:val="PlaceholderText"/>
                    <w:color w:val="747474"/>
                  </w:rPr>
                  <w:t>Choose an item.</w:t>
                </w:r>
              </w:sdtContent>
            </w:sdt>
          </w:p>
        </w:tc>
      </w:tr>
      <w:tr w:rsidR="00E447BE" w:rsidRPr="006C6536" w14:paraId="399B03C6" w14:textId="4BEBFA3B" w:rsidTr="00A90E85">
        <w:tc>
          <w:tcPr>
            <w:tcW w:w="2297" w:type="dxa"/>
            <w:shd w:val="clear" w:color="auto" w:fill="auto"/>
          </w:tcPr>
          <w:p w14:paraId="61F7D346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410" w:type="dxa"/>
            <w:shd w:val="clear" w:color="auto" w:fill="auto"/>
          </w:tcPr>
          <w:p w14:paraId="7B71054F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672" w:type="dxa"/>
            <w:shd w:val="clear" w:color="auto" w:fill="auto"/>
          </w:tcPr>
          <w:p w14:paraId="39E5A295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985" w:type="dxa"/>
          </w:tcPr>
          <w:p w14:paraId="7FB2EF38" w14:textId="54DD5CD8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971" w:type="dxa"/>
          </w:tcPr>
          <w:p w14:paraId="6473BC33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80807580"/>
            <w:placeholder>
              <w:docPart w:val="DefaultPlaceholder_-1854013438"/>
            </w:placeholder>
            <w:showingPlcHdr/>
            <w:comboBox>
              <w:listItem w:value="Choose an item."/>
              <w:listItem w:displayText="Pending" w:value="Pending"/>
              <w:listItem w:displayText="Confirmed" w:value="Confirmed"/>
            </w:comboBox>
          </w:sdtPr>
          <w:sdtContent>
            <w:tc>
              <w:tcPr>
                <w:tcW w:w="2552" w:type="dxa"/>
              </w:tcPr>
              <w:p w14:paraId="36EB8093" w14:textId="125ADE50" w:rsidR="00E447BE" w:rsidRPr="005D69D5" w:rsidRDefault="00083164" w:rsidP="00A90E85">
                <w:pPr>
                  <w:spacing w:before="60" w:after="60"/>
                  <w:rPr>
                    <w:rFonts w:ascii="Aptos" w:hAnsi="Aptos"/>
                  </w:rPr>
                </w:pPr>
                <w:r w:rsidRPr="00495214">
                  <w:rPr>
                    <w:rStyle w:val="PlaceholderText"/>
                    <w:color w:val="747474"/>
                  </w:rPr>
                  <w:t>Choose an item.</w:t>
                </w:r>
              </w:p>
            </w:tc>
          </w:sdtContent>
        </w:sdt>
      </w:tr>
      <w:tr w:rsidR="00E447BE" w:rsidRPr="006C6536" w14:paraId="7277B37B" w14:textId="6B4C34AA" w:rsidTr="00A90E85">
        <w:tc>
          <w:tcPr>
            <w:tcW w:w="2297" w:type="dxa"/>
            <w:shd w:val="clear" w:color="auto" w:fill="auto"/>
          </w:tcPr>
          <w:p w14:paraId="42EA05E2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410" w:type="dxa"/>
            <w:shd w:val="clear" w:color="auto" w:fill="auto"/>
          </w:tcPr>
          <w:p w14:paraId="26F081D3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672" w:type="dxa"/>
            <w:shd w:val="clear" w:color="auto" w:fill="auto"/>
          </w:tcPr>
          <w:p w14:paraId="73B14381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985" w:type="dxa"/>
          </w:tcPr>
          <w:p w14:paraId="4E761E9B" w14:textId="69B0191E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971" w:type="dxa"/>
          </w:tcPr>
          <w:p w14:paraId="35A0C24B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2037954862"/>
            <w:placeholder>
              <w:docPart w:val="B8AFEE40D94D494D8B5FD6286F1F1E55"/>
            </w:placeholder>
            <w:showingPlcHdr/>
            <w:comboBox>
              <w:listItem w:value="Choose an item."/>
              <w:listItem w:displayText="Pending" w:value="Pending"/>
              <w:listItem w:displayText="Confirmed" w:value="Confirmed"/>
            </w:comboBox>
          </w:sdtPr>
          <w:sdtContent>
            <w:tc>
              <w:tcPr>
                <w:tcW w:w="2552" w:type="dxa"/>
              </w:tcPr>
              <w:p w14:paraId="658D5B8F" w14:textId="16190A48" w:rsidR="00E447BE" w:rsidRPr="005D69D5" w:rsidRDefault="00083164" w:rsidP="00A90E85">
                <w:pPr>
                  <w:spacing w:before="60" w:after="60"/>
                  <w:rPr>
                    <w:rFonts w:ascii="Aptos" w:hAnsi="Aptos"/>
                  </w:rPr>
                </w:pPr>
                <w:r w:rsidRPr="00495214">
                  <w:rPr>
                    <w:rStyle w:val="PlaceholderText"/>
                    <w:color w:val="747474"/>
                  </w:rPr>
                  <w:t>Choose an item.</w:t>
                </w:r>
              </w:p>
            </w:tc>
          </w:sdtContent>
        </w:sdt>
      </w:tr>
      <w:tr w:rsidR="00E447BE" w:rsidRPr="006C6536" w14:paraId="77588444" w14:textId="41D6A4F5" w:rsidTr="00A90E85">
        <w:tc>
          <w:tcPr>
            <w:tcW w:w="2297" w:type="dxa"/>
            <w:shd w:val="clear" w:color="auto" w:fill="auto"/>
          </w:tcPr>
          <w:p w14:paraId="1105D3B2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410" w:type="dxa"/>
            <w:shd w:val="clear" w:color="auto" w:fill="auto"/>
          </w:tcPr>
          <w:p w14:paraId="27970C89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672" w:type="dxa"/>
            <w:shd w:val="clear" w:color="auto" w:fill="auto"/>
          </w:tcPr>
          <w:p w14:paraId="68C8B870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985" w:type="dxa"/>
          </w:tcPr>
          <w:p w14:paraId="06594F54" w14:textId="7CA91D3D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971" w:type="dxa"/>
          </w:tcPr>
          <w:p w14:paraId="16BB7AD7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1703755203"/>
            <w:placeholder>
              <w:docPart w:val="ACCFB298BC854E77918DDB34BFB212D6"/>
            </w:placeholder>
            <w:showingPlcHdr/>
            <w:comboBox>
              <w:listItem w:value="Choose an item."/>
              <w:listItem w:displayText="Pending" w:value="Pending"/>
              <w:listItem w:displayText="Confirmed" w:value="Confirmed"/>
            </w:comboBox>
          </w:sdtPr>
          <w:sdtContent>
            <w:tc>
              <w:tcPr>
                <w:tcW w:w="2552" w:type="dxa"/>
              </w:tcPr>
              <w:p w14:paraId="628322AB" w14:textId="6376BF7B" w:rsidR="00E447BE" w:rsidRPr="005D69D5" w:rsidRDefault="00083164" w:rsidP="00A90E85">
                <w:pPr>
                  <w:spacing w:before="60" w:after="60"/>
                  <w:rPr>
                    <w:rFonts w:ascii="Aptos" w:hAnsi="Aptos"/>
                  </w:rPr>
                </w:pPr>
                <w:r w:rsidRPr="00495214">
                  <w:rPr>
                    <w:rStyle w:val="PlaceholderText"/>
                    <w:color w:val="747474"/>
                  </w:rPr>
                  <w:t>Choose an item.</w:t>
                </w:r>
              </w:p>
            </w:tc>
          </w:sdtContent>
        </w:sdt>
      </w:tr>
      <w:tr w:rsidR="00E447BE" w:rsidRPr="006C6536" w14:paraId="370AFCDF" w14:textId="55E89DF0" w:rsidTr="00A90E85">
        <w:tc>
          <w:tcPr>
            <w:tcW w:w="2297" w:type="dxa"/>
            <w:shd w:val="clear" w:color="auto" w:fill="auto"/>
          </w:tcPr>
          <w:p w14:paraId="2F220974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410" w:type="dxa"/>
            <w:shd w:val="clear" w:color="auto" w:fill="auto"/>
          </w:tcPr>
          <w:p w14:paraId="47D18267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672" w:type="dxa"/>
            <w:shd w:val="clear" w:color="auto" w:fill="auto"/>
          </w:tcPr>
          <w:p w14:paraId="4B848C66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985" w:type="dxa"/>
          </w:tcPr>
          <w:p w14:paraId="12623A29" w14:textId="3651F81C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971" w:type="dxa"/>
          </w:tcPr>
          <w:p w14:paraId="093A3A6D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1423995035"/>
            <w:placeholder>
              <w:docPart w:val="223EB01C60794731AF191382369F17C4"/>
            </w:placeholder>
            <w:showingPlcHdr/>
            <w:comboBox>
              <w:listItem w:value="Choose an item."/>
              <w:listItem w:displayText="Pending" w:value="Pending"/>
              <w:listItem w:displayText="Confirmed" w:value="Confirmed"/>
            </w:comboBox>
          </w:sdtPr>
          <w:sdtContent>
            <w:tc>
              <w:tcPr>
                <w:tcW w:w="2552" w:type="dxa"/>
              </w:tcPr>
              <w:p w14:paraId="57FFE557" w14:textId="1E395081" w:rsidR="00E447BE" w:rsidRPr="005D69D5" w:rsidRDefault="00083164" w:rsidP="00A90E85">
                <w:pPr>
                  <w:spacing w:before="60" w:after="60"/>
                  <w:rPr>
                    <w:rFonts w:ascii="Aptos" w:hAnsi="Aptos"/>
                  </w:rPr>
                </w:pPr>
                <w:r w:rsidRPr="00495214">
                  <w:rPr>
                    <w:rStyle w:val="PlaceholderText"/>
                    <w:color w:val="747474"/>
                  </w:rPr>
                  <w:t>Choose an item.</w:t>
                </w:r>
              </w:p>
            </w:tc>
          </w:sdtContent>
        </w:sdt>
      </w:tr>
      <w:tr w:rsidR="00E447BE" w:rsidRPr="006C6536" w14:paraId="5522224A" w14:textId="6A4A445A" w:rsidTr="00A90E85">
        <w:tc>
          <w:tcPr>
            <w:tcW w:w="2297" w:type="dxa"/>
            <w:shd w:val="clear" w:color="auto" w:fill="auto"/>
          </w:tcPr>
          <w:p w14:paraId="2F320DD1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410" w:type="dxa"/>
            <w:shd w:val="clear" w:color="auto" w:fill="auto"/>
          </w:tcPr>
          <w:p w14:paraId="2E48DA20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672" w:type="dxa"/>
            <w:shd w:val="clear" w:color="auto" w:fill="auto"/>
          </w:tcPr>
          <w:p w14:paraId="3BE4D73D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985" w:type="dxa"/>
          </w:tcPr>
          <w:p w14:paraId="7A228B95" w14:textId="3646240D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971" w:type="dxa"/>
          </w:tcPr>
          <w:p w14:paraId="4FCF0D10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556315793"/>
            <w:placeholder>
              <w:docPart w:val="CDCC952D5BCE4F8285D7468B751636EA"/>
            </w:placeholder>
            <w:showingPlcHdr/>
            <w:comboBox>
              <w:listItem w:value="Choose an item."/>
              <w:listItem w:displayText="Pending" w:value="Pending"/>
              <w:listItem w:displayText="Confirmed" w:value="Confirmed"/>
            </w:comboBox>
          </w:sdtPr>
          <w:sdtContent>
            <w:tc>
              <w:tcPr>
                <w:tcW w:w="2552" w:type="dxa"/>
              </w:tcPr>
              <w:p w14:paraId="3E2D2822" w14:textId="13F3CE92" w:rsidR="00E447BE" w:rsidRPr="005D69D5" w:rsidRDefault="00083164" w:rsidP="00A90E85">
                <w:pPr>
                  <w:spacing w:before="60" w:after="60"/>
                  <w:rPr>
                    <w:rFonts w:ascii="Aptos" w:hAnsi="Aptos"/>
                  </w:rPr>
                </w:pPr>
                <w:r w:rsidRPr="00495214">
                  <w:rPr>
                    <w:rStyle w:val="PlaceholderText"/>
                    <w:color w:val="747474"/>
                  </w:rPr>
                  <w:t>Choose an item.</w:t>
                </w:r>
              </w:p>
            </w:tc>
          </w:sdtContent>
        </w:sdt>
      </w:tr>
      <w:tr w:rsidR="00E447BE" w:rsidRPr="006C6536" w14:paraId="6612BF22" w14:textId="6EF4385E" w:rsidTr="00A90E85">
        <w:tc>
          <w:tcPr>
            <w:tcW w:w="2297" w:type="dxa"/>
            <w:shd w:val="clear" w:color="auto" w:fill="auto"/>
          </w:tcPr>
          <w:p w14:paraId="5CBD9E3F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410" w:type="dxa"/>
            <w:shd w:val="clear" w:color="auto" w:fill="auto"/>
          </w:tcPr>
          <w:p w14:paraId="716CBA2A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672" w:type="dxa"/>
            <w:shd w:val="clear" w:color="auto" w:fill="auto"/>
          </w:tcPr>
          <w:p w14:paraId="732ED0F2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985" w:type="dxa"/>
          </w:tcPr>
          <w:p w14:paraId="4DC6B0D7" w14:textId="2AF8846C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971" w:type="dxa"/>
          </w:tcPr>
          <w:p w14:paraId="1C018548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187041309"/>
            <w:placeholder>
              <w:docPart w:val="126A8448F8994B3FAAB4E73373923B0A"/>
            </w:placeholder>
            <w:showingPlcHdr/>
            <w:comboBox>
              <w:listItem w:value="Choose an item."/>
              <w:listItem w:displayText="Pending" w:value="Pending"/>
              <w:listItem w:displayText="Confirmed" w:value="Confirmed"/>
            </w:comboBox>
          </w:sdtPr>
          <w:sdtContent>
            <w:tc>
              <w:tcPr>
                <w:tcW w:w="2552" w:type="dxa"/>
              </w:tcPr>
              <w:p w14:paraId="2A23564D" w14:textId="69628071" w:rsidR="00E447BE" w:rsidRPr="005D69D5" w:rsidRDefault="00083164" w:rsidP="00A90E85">
                <w:pPr>
                  <w:spacing w:before="60" w:after="60"/>
                  <w:rPr>
                    <w:rFonts w:ascii="Aptos" w:hAnsi="Aptos"/>
                  </w:rPr>
                </w:pPr>
                <w:r w:rsidRPr="00495214">
                  <w:rPr>
                    <w:rStyle w:val="PlaceholderText"/>
                    <w:color w:val="747474"/>
                  </w:rPr>
                  <w:t>Choose an item.</w:t>
                </w:r>
              </w:p>
            </w:tc>
          </w:sdtContent>
        </w:sdt>
      </w:tr>
      <w:tr w:rsidR="00E447BE" w:rsidRPr="006C6536" w14:paraId="7A40A616" w14:textId="3D1EF60D" w:rsidTr="00A90E85">
        <w:tc>
          <w:tcPr>
            <w:tcW w:w="2297" w:type="dxa"/>
            <w:shd w:val="clear" w:color="auto" w:fill="auto"/>
          </w:tcPr>
          <w:p w14:paraId="45A21D13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410" w:type="dxa"/>
            <w:shd w:val="clear" w:color="auto" w:fill="auto"/>
          </w:tcPr>
          <w:p w14:paraId="774241E2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672" w:type="dxa"/>
            <w:shd w:val="clear" w:color="auto" w:fill="auto"/>
          </w:tcPr>
          <w:p w14:paraId="43E66F17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985" w:type="dxa"/>
          </w:tcPr>
          <w:p w14:paraId="3A09A97A" w14:textId="25CC2313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971" w:type="dxa"/>
          </w:tcPr>
          <w:p w14:paraId="5D8E0654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1926023420"/>
            <w:placeholder>
              <w:docPart w:val="BD24FA4A2E4F443A8D5F82C75D42474C"/>
            </w:placeholder>
            <w:showingPlcHdr/>
            <w:comboBox>
              <w:listItem w:value="Choose an item."/>
              <w:listItem w:displayText="Pending" w:value="Pending"/>
              <w:listItem w:displayText="Confirmed" w:value="Confirmed"/>
            </w:comboBox>
          </w:sdtPr>
          <w:sdtContent>
            <w:tc>
              <w:tcPr>
                <w:tcW w:w="2552" w:type="dxa"/>
              </w:tcPr>
              <w:p w14:paraId="67D22F21" w14:textId="6C9D2315" w:rsidR="00E447BE" w:rsidRPr="005D69D5" w:rsidRDefault="00083164" w:rsidP="00A90E85">
                <w:pPr>
                  <w:spacing w:before="60" w:after="60"/>
                  <w:rPr>
                    <w:rFonts w:ascii="Aptos" w:hAnsi="Aptos"/>
                  </w:rPr>
                </w:pPr>
                <w:r w:rsidRPr="00495214">
                  <w:rPr>
                    <w:rStyle w:val="PlaceholderText"/>
                    <w:color w:val="747474"/>
                  </w:rPr>
                  <w:t>Choose an item.</w:t>
                </w:r>
              </w:p>
            </w:tc>
          </w:sdtContent>
        </w:sdt>
      </w:tr>
      <w:tr w:rsidR="00E447BE" w:rsidRPr="006C6536" w14:paraId="21F68359" w14:textId="2C67ACC8" w:rsidTr="00A90E85">
        <w:tc>
          <w:tcPr>
            <w:tcW w:w="2297" w:type="dxa"/>
            <w:shd w:val="clear" w:color="auto" w:fill="auto"/>
          </w:tcPr>
          <w:p w14:paraId="0EC1CFB8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410" w:type="dxa"/>
            <w:shd w:val="clear" w:color="auto" w:fill="auto"/>
          </w:tcPr>
          <w:p w14:paraId="3C4A829C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672" w:type="dxa"/>
            <w:shd w:val="clear" w:color="auto" w:fill="auto"/>
          </w:tcPr>
          <w:p w14:paraId="1181806D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985" w:type="dxa"/>
          </w:tcPr>
          <w:p w14:paraId="3028A2B3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971" w:type="dxa"/>
          </w:tcPr>
          <w:p w14:paraId="239C76C6" w14:textId="77777777" w:rsidR="00E447BE" w:rsidRPr="005D69D5" w:rsidRDefault="00E447BE" w:rsidP="00A90E85">
            <w:pPr>
              <w:spacing w:before="60" w:after="60"/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1613162193"/>
            <w:placeholder>
              <w:docPart w:val="44441ADB95AE4B2B826B54064D967B11"/>
            </w:placeholder>
            <w:showingPlcHdr/>
            <w:comboBox>
              <w:listItem w:value="Choose an item."/>
              <w:listItem w:displayText="Pending" w:value="Pending"/>
              <w:listItem w:displayText="Confirmed" w:value="Confirmed"/>
            </w:comboBox>
          </w:sdtPr>
          <w:sdtContent>
            <w:tc>
              <w:tcPr>
                <w:tcW w:w="2552" w:type="dxa"/>
              </w:tcPr>
              <w:p w14:paraId="205C4FC5" w14:textId="266D3AA7" w:rsidR="00E447BE" w:rsidRPr="005D69D5" w:rsidRDefault="00083164" w:rsidP="00A90E85">
                <w:pPr>
                  <w:spacing w:before="60" w:after="60"/>
                  <w:rPr>
                    <w:rFonts w:ascii="Aptos" w:hAnsi="Aptos"/>
                  </w:rPr>
                </w:pPr>
                <w:r w:rsidRPr="00495214">
                  <w:rPr>
                    <w:rStyle w:val="PlaceholderText"/>
                    <w:color w:val="747474"/>
                  </w:rPr>
                  <w:t>Choose an item.</w:t>
                </w:r>
              </w:p>
            </w:tc>
          </w:sdtContent>
        </w:sdt>
      </w:tr>
      <w:tr w:rsidR="00083164" w:rsidRPr="006C6536" w14:paraId="42DC0273" w14:textId="77777777" w:rsidTr="00A90E85">
        <w:tc>
          <w:tcPr>
            <w:tcW w:w="2297" w:type="dxa"/>
            <w:shd w:val="clear" w:color="auto" w:fill="auto"/>
          </w:tcPr>
          <w:p w14:paraId="6AEB9913" w14:textId="77777777" w:rsidR="00083164" w:rsidRPr="005D69D5" w:rsidRDefault="00083164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410" w:type="dxa"/>
            <w:shd w:val="clear" w:color="auto" w:fill="auto"/>
          </w:tcPr>
          <w:p w14:paraId="6B5C6F00" w14:textId="77777777" w:rsidR="00083164" w:rsidRPr="005D69D5" w:rsidRDefault="00083164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672" w:type="dxa"/>
            <w:shd w:val="clear" w:color="auto" w:fill="auto"/>
          </w:tcPr>
          <w:p w14:paraId="541B5201" w14:textId="77777777" w:rsidR="00083164" w:rsidRPr="005D69D5" w:rsidRDefault="00083164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985" w:type="dxa"/>
          </w:tcPr>
          <w:p w14:paraId="3725C5B5" w14:textId="77777777" w:rsidR="00083164" w:rsidRPr="005D69D5" w:rsidRDefault="00083164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971" w:type="dxa"/>
          </w:tcPr>
          <w:p w14:paraId="3F1E8653" w14:textId="77777777" w:rsidR="00083164" w:rsidRPr="005D69D5" w:rsidRDefault="00083164" w:rsidP="00A90E85">
            <w:pPr>
              <w:spacing w:before="60" w:after="60"/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447589996"/>
            <w:placeholder>
              <w:docPart w:val="16CE95D8A2A640B08C5F1630C019415A"/>
            </w:placeholder>
            <w:showingPlcHdr/>
            <w:comboBox>
              <w:listItem w:value="Choose an item."/>
              <w:listItem w:displayText="Pending" w:value="Pending"/>
              <w:listItem w:displayText="Confirmed" w:value="Confirmed"/>
            </w:comboBox>
          </w:sdtPr>
          <w:sdtContent>
            <w:tc>
              <w:tcPr>
                <w:tcW w:w="2552" w:type="dxa"/>
              </w:tcPr>
              <w:p w14:paraId="1113E244" w14:textId="66F4FE0E" w:rsidR="00083164" w:rsidRDefault="00083164" w:rsidP="00A90E85">
                <w:pPr>
                  <w:spacing w:before="60" w:after="60"/>
                  <w:rPr>
                    <w:rFonts w:ascii="Aptos" w:hAnsi="Aptos"/>
                  </w:rPr>
                </w:pPr>
                <w:r w:rsidRPr="00495214">
                  <w:rPr>
                    <w:rStyle w:val="PlaceholderText"/>
                    <w:color w:val="747474"/>
                  </w:rPr>
                  <w:t>Choose an item.</w:t>
                </w:r>
              </w:p>
            </w:tc>
          </w:sdtContent>
        </w:sdt>
      </w:tr>
      <w:tr w:rsidR="00083164" w:rsidRPr="006C6536" w14:paraId="34269C4F" w14:textId="77777777" w:rsidTr="00A90E85">
        <w:tc>
          <w:tcPr>
            <w:tcW w:w="2297" w:type="dxa"/>
            <w:shd w:val="clear" w:color="auto" w:fill="auto"/>
          </w:tcPr>
          <w:p w14:paraId="6AF378AD" w14:textId="77777777" w:rsidR="00083164" w:rsidRPr="005D69D5" w:rsidRDefault="00083164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410" w:type="dxa"/>
            <w:shd w:val="clear" w:color="auto" w:fill="auto"/>
          </w:tcPr>
          <w:p w14:paraId="196987FA" w14:textId="77777777" w:rsidR="00083164" w:rsidRPr="005D69D5" w:rsidRDefault="00083164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672" w:type="dxa"/>
            <w:shd w:val="clear" w:color="auto" w:fill="auto"/>
          </w:tcPr>
          <w:p w14:paraId="00923081" w14:textId="77777777" w:rsidR="00083164" w:rsidRPr="005D69D5" w:rsidRDefault="00083164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1985" w:type="dxa"/>
          </w:tcPr>
          <w:p w14:paraId="035B7E90" w14:textId="77777777" w:rsidR="00083164" w:rsidRPr="005D69D5" w:rsidRDefault="00083164" w:rsidP="00A90E85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971" w:type="dxa"/>
          </w:tcPr>
          <w:p w14:paraId="6813088B" w14:textId="77777777" w:rsidR="00083164" w:rsidRPr="005D69D5" w:rsidRDefault="00083164" w:rsidP="00A90E85">
            <w:pPr>
              <w:spacing w:before="60" w:after="60"/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344526881"/>
            <w:placeholder>
              <w:docPart w:val="4285DEB6204F4559A04F79DE7A18598D"/>
            </w:placeholder>
            <w:showingPlcHdr/>
            <w:comboBox>
              <w:listItem w:value="Choose an item."/>
              <w:listItem w:displayText="Pending" w:value="Pending"/>
              <w:listItem w:displayText="Confirmed" w:value="Confirmed"/>
            </w:comboBox>
          </w:sdtPr>
          <w:sdtContent>
            <w:tc>
              <w:tcPr>
                <w:tcW w:w="2552" w:type="dxa"/>
              </w:tcPr>
              <w:p w14:paraId="3D3BA49B" w14:textId="0F1F502B" w:rsidR="00083164" w:rsidRDefault="00083164" w:rsidP="00A90E85">
                <w:pPr>
                  <w:spacing w:before="60" w:after="60"/>
                  <w:rPr>
                    <w:rFonts w:ascii="Aptos" w:hAnsi="Aptos"/>
                  </w:rPr>
                </w:pPr>
                <w:r w:rsidRPr="00495214">
                  <w:rPr>
                    <w:rStyle w:val="PlaceholderText"/>
                    <w:color w:val="747474"/>
                  </w:rPr>
                  <w:t>Choose an item.</w:t>
                </w:r>
              </w:p>
            </w:tc>
          </w:sdtContent>
        </w:sdt>
      </w:tr>
    </w:tbl>
    <w:p w14:paraId="2C96AA66" w14:textId="77777777" w:rsidR="0051164C" w:rsidRDefault="0051164C">
      <w:pPr>
        <w:rPr>
          <w:rFonts w:ascii="Aptos" w:hAnsi="Aptos" w:cs="Calibri"/>
          <w:b/>
          <w:bCs/>
          <w:lang w:val="en-US"/>
        </w:rPr>
        <w:sectPr w:rsidR="0051164C" w:rsidSect="00E447BE">
          <w:pgSz w:w="15840" w:h="12240" w:orient="landscape"/>
          <w:pgMar w:top="1080" w:right="1605" w:bottom="1080" w:left="1134" w:header="720" w:footer="720" w:gutter="0"/>
          <w:cols w:space="720"/>
          <w:docGrid w:linePitch="360"/>
        </w:sectPr>
      </w:pPr>
    </w:p>
    <w:p w14:paraId="3232712B" w14:textId="7F807BC0" w:rsidR="00462D06" w:rsidRPr="00462D06" w:rsidRDefault="004D2503" w:rsidP="00462D06">
      <w:pPr>
        <w:rPr>
          <w:rFonts w:ascii="Aptos" w:hAnsi="Aptos" w:cs="Calibri"/>
          <w:lang w:val="en-US"/>
        </w:rPr>
      </w:pPr>
      <w:r w:rsidRPr="006C6536">
        <w:rPr>
          <w:rFonts w:ascii="Aptos" w:hAnsi="Aptos" w:cs="Calibri"/>
          <w:b/>
          <w:bCs/>
          <w:lang w:val="en-US"/>
        </w:rPr>
        <w:lastRenderedPageBreak/>
        <w:t>PART B</w:t>
      </w:r>
      <w:r w:rsidR="00462D06" w:rsidRPr="00462D06">
        <w:rPr>
          <w:rFonts w:ascii="Aptos" w:hAnsi="Aptos" w:cs="Calibri"/>
          <w:b/>
          <w:bCs/>
          <w:lang w:val="en-US"/>
        </w:rPr>
        <w:t>: iNOI detail</w:t>
      </w:r>
      <w:r w:rsidR="006C6536">
        <w:rPr>
          <w:rFonts w:ascii="Aptos" w:hAnsi="Aptos" w:cs="Calibri"/>
          <w:b/>
          <w:bCs/>
          <w:lang w:val="en-US"/>
        </w:rPr>
        <w:t>s</w:t>
      </w:r>
      <w:r w:rsidR="00462D06" w:rsidRPr="00462D06">
        <w:rPr>
          <w:rFonts w:ascii="Aptos" w:hAnsi="Aptos" w:cs="Calibri"/>
          <w:lang w:val="en-US"/>
        </w:rPr>
        <w:t xml:space="preserve"> </w:t>
      </w:r>
    </w:p>
    <w:p w14:paraId="2CFC6F72" w14:textId="30579D9F" w:rsidR="004D2503" w:rsidRPr="00D1721E" w:rsidRDefault="00462D06" w:rsidP="00D1721E">
      <w:pPr>
        <w:rPr>
          <w:rFonts w:ascii="Aptos" w:hAnsi="Aptos" w:cs="Calibri"/>
          <w:lang w:val="en-US"/>
        </w:rPr>
      </w:pPr>
      <w:r w:rsidRPr="00462D06">
        <w:rPr>
          <w:rFonts w:ascii="Aptos" w:hAnsi="Aptos" w:cs="Calibri"/>
          <w:lang w:val="en-US"/>
        </w:rPr>
        <w:t xml:space="preserve">When writing, </w:t>
      </w:r>
      <w:r w:rsidRPr="006C6536">
        <w:rPr>
          <w:rFonts w:ascii="Aptos" w:hAnsi="Aptos" w:cs="Calibri"/>
          <w:lang w:val="en-US"/>
        </w:rPr>
        <w:t>consider</w:t>
      </w:r>
      <w:r w:rsidRPr="00462D06">
        <w:rPr>
          <w:rFonts w:ascii="Aptos" w:hAnsi="Aptos" w:cs="Calibri"/>
          <w:lang w:val="en-US"/>
        </w:rPr>
        <w:t xml:space="preserve"> how the proposed project meets the</w:t>
      </w:r>
      <w:r w:rsidRPr="006C6536">
        <w:rPr>
          <w:rFonts w:ascii="Aptos" w:hAnsi="Aptos" w:cs="Calibri"/>
          <w:lang w:val="en-US"/>
        </w:rPr>
        <w:t xml:space="preserve"> selected</w:t>
      </w:r>
      <w:r w:rsidRPr="00462D06">
        <w:rPr>
          <w:rFonts w:ascii="Aptos" w:hAnsi="Aptos" w:cs="Calibri"/>
          <w:lang w:val="en-US"/>
        </w:rPr>
        <w:t xml:space="preserve"> </w:t>
      </w:r>
      <w:r w:rsidRPr="006C6536">
        <w:rPr>
          <w:rFonts w:ascii="Aptos" w:hAnsi="Aptos" w:cs="Calibri"/>
          <w:lang w:val="en-US"/>
        </w:rPr>
        <w:t>call topic’s</w:t>
      </w:r>
      <w:r w:rsidRPr="00462D06">
        <w:rPr>
          <w:rFonts w:ascii="Aptos" w:hAnsi="Aptos" w:cs="Calibri"/>
          <w:lang w:val="en-US"/>
        </w:rPr>
        <w:t xml:space="preserve"> objectives</w:t>
      </w:r>
      <w:r w:rsidR="00D1721E">
        <w:rPr>
          <w:rFonts w:ascii="Aptos" w:hAnsi="Aptos" w:cs="Calibri"/>
          <w:lang w:val="en-US"/>
        </w:rPr>
        <w:t>.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48"/>
        <w:gridCol w:w="3543"/>
      </w:tblGrid>
      <w:tr w:rsidR="00462D06" w:rsidRPr="00462D06" w14:paraId="486F3584" w14:textId="77777777" w:rsidTr="009F3AB5">
        <w:tc>
          <w:tcPr>
            <w:tcW w:w="6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32726"/>
            <w:hideMark/>
          </w:tcPr>
          <w:p w14:paraId="78C7AF47" w14:textId="64F7C496" w:rsidR="00462D06" w:rsidRPr="00462D06" w:rsidRDefault="00462D06" w:rsidP="005A63E9">
            <w:pPr>
              <w:pStyle w:val="ListParagraph"/>
              <w:numPr>
                <w:ilvl w:val="0"/>
                <w:numId w:val="25"/>
              </w:numPr>
              <w:ind w:left="445" w:hanging="283"/>
              <w:rPr>
                <w:rFonts w:ascii="Aptos" w:hAnsi="Aptos" w:cs="Calibri"/>
                <w:b/>
                <w:bCs/>
                <w:lang w:val="en-US"/>
              </w:rPr>
            </w:pPr>
            <w:r w:rsidRPr="00462D06">
              <w:rPr>
                <w:rFonts w:ascii="Aptos" w:hAnsi="Aptos" w:cs="Calibri"/>
                <w:b/>
                <w:bCs/>
                <w:lang w:val="en-US"/>
              </w:rPr>
              <w:br w:type="page"/>
            </w:r>
            <w:r w:rsidR="004D2503" w:rsidRPr="006E4AD1">
              <w:rPr>
                <w:rFonts w:ascii="Aptos" w:hAnsi="Aptos" w:cs="Calibri"/>
                <w:b/>
                <w:bCs/>
                <w:color w:val="FFFFFF" w:themeColor="background1"/>
                <w:lang w:val="en-US"/>
              </w:rPr>
              <w:t>Abstract</w:t>
            </w:r>
            <w:r w:rsidR="005B7217" w:rsidRPr="006E4AD1">
              <w:rPr>
                <w:rFonts w:ascii="Aptos" w:hAnsi="Aptos" w:cs="Calibri"/>
                <w:b/>
                <w:bCs/>
                <w:color w:val="FFFFFF" w:themeColor="background1"/>
                <w:lang w:val="en-US"/>
              </w:rPr>
              <w:t xml:space="preserve"> / Project Description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1C1"/>
            <w:vAlign w:val="center"/>
            <w:hideMark/>
          </w:tcPr>
          <w:p w14:paraId="1F9C40D0" w14:textId="725CD2FD" w:rsidR="00462D06" w:rsidRPr="00462D06" w:rsidRDefault="452BBBEC" w:rsidP="00AF3756">
            <w:pPr>
              <w:rPr>
                <w:rFonts w:ascii="Aptos" w:hAnsi="Aptos" w:cs="Calibri"/>
                <w:b/>
                <w:bCs/>
                <w:lang w:val="en-US"/>
              </w:rPr>
            </w:pPr>
            <w:r w:rsidRPr="4E0F07E2">
              <w:rPr>
                <w:rFonts w:ascii="Aptos" w:hAnsi="Aptos" w:cs="Calibri"/>
                <w:b/>
                <w:bCs/>
                <w:lang w:val="en-US"/>
              </w:rPr>
              <w:t>1 Page (</w:t>
            </w:r>
            <w:r w:rsidR="00AA3ABF">
              <w:rPr>
                <w:rFonts w:ascii="Aptos" w:hAnsi="Aptos" w:cs="Calibri"/>
                <w:b/>
                <w:bCs/>
                <w:lang w:val="en-US"/>
              </w:rPr>
              <w:t xml:space="preserve">11pt, </w:t>
            </w:r>
            <w:r w:rsidRPr="4E0F07E2">
              <w:rPr>
                <w:rFonts w:ascii="Aptos" w:hAnsi="Aptos" w:cs="Calibri"/>
                <w:b/>
                <w:bCs/>
                <w:lang w:val="en-US"/>
              </w:rPr>
              <w:t xml:space="preserve">single </w:t>
            </w:r>
            <w:r w:rsidR="00F96091" w:rsidRPr="4E0F07E2">
              <w:rPr>
                <w:rFonts w:ascii="Aptos" w:hAnsi="Aptos" w:cs="Calibri"/>
                <w:b/>
                <w:bCs/>
                <w:lang w:val="en-US"/>
              </w:rPr>
              <w:t>s</w:t>
            </w:r>
            <w:r w:rsidR="0BCAA5B7" w:rsidRPr="4E0F07E2">
              <w:rPr>
                <w:rFonts w:ascii="Aptos" w:hAnsi="Aptos" w:cs="Calibri"/>
                <w:b/>
                <w:bCs/>
                <w:lang w:val="en-US"/>
              </w:rPr>
              <w:t>paced</w:t>
            </w:r>
            <w:r w:rsidR="0BCAA5B7" w:rsidRPr="2039EFE5">
              <w:rPr>
                <w:rFonts w:ascii="Aptos" w:hAnsi="Aptos" w:cs="Calibri"/>
                <w:b/>
                <w:bCs/>
                <w:lang w:val="en-US"/>
              </w:rPr>
              <w:t>)</w:t>
            </w:r>
            <w:r w:rsidR="00F96091" w:rsidRPr="4E0F07E2">
              <w:rPr>
                <w:rFonts w:ascii="Aptos" w:hAnsi="Aptos" w:cs="Calibri"/>
                <w:b/>
                <w:bCs/>
                <w:lang w:val="en-US"/>
              </w:rPr>
              <w:t xml:space="preserve"> </w:t>
            </w:r>
            <w:r w:rsidR="009F3AB5">
              <w:rPr>
                <w:rFonts w:ascii="Aptos" w:hAnsi="Aptos" w:cs="Calibri"/>
                <w:b/>
                <w:bCs/>
                <w:lang w:val="en-US"/>
              </w:rPr>
              <w:t>m</w:t>
            </w:r>
            <w:r w:rsidR="00F96091" w:rsidRPr="4E0F07E2">
              <w:rPr>
                <w:rFonts w:ascii="Aptos" w:hAnsi="Aptos" w:cs="Calibri"/>
                <w:b/>
                <w:bCs/>
                <w:lang w:val="en-US"/>
              </w:rPr>
              <w:t>ax.</w:t>
            </w:r>
          </w:p>
        </w:tc>
      </w:tr>
      <w:tr w:rsidR="00462D06" w:rsidRPr="00462D06" w14:paraId="53F864EC" w14:textId="77777777" w:rsidTr="00E810D5">
        <w:trPr>
          <w:trHeight w:val="467"/>
        </w:trPr>
        <w:tc>
          <w:tcPr>
            <w:tcW w:w="101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64ED81" w14:textId="505A9835" w:rsidR="00462D06" w:rsidRPr="00462D06" w:rsidRDefault="00462D06" w:rsidP="00462D06">
            <w:pPr>
              <w:rPr>
                <w:rFonts w:ascii="Aptos" w:hAnsi="Aptos" w:cs="Calibri"/>
                <w:b/>
                <w:bCs/>
                <w:lang w:val="en-US"/>
              </w:rPr>
            </w:pPr>
            <w:r w:rsidRPr="00462D06">
              <w:rPr>
                <w:rFonts w:ascii="Aptos" w:hAnsi="Aptos" w:cs="Calibri"/>
                <w:b/>
                <w:bCs/>
                <w:lang w:val="en-US"/>
              </w:rPr>
              <w:t>Provide key information about the proposed research activities and</w:t>
            </w:r>
            <w:r w:rsidRPr="006C6536">
              <w:rPr>
                <w:rFonts w:ascii="Aptos" w:hAnsi="Aptos" w:cs="Calibri"/>
                <w:b/>
                <w:bCs/>
                <w:lang w:val="en-US"/>
              </w:rPr>
              <w:t xml:space="preserve"> expected outcom</w:t>
            </w:r>
            <w:r w:rsidR="00C46E19" w:rsidRPr="006C6536">
              <w:rPr>
                <w:rFonts w:ascii="Aptos" w:hAnsi="Aptos" w:cs="Calibri"/>
                <w:b/>
                <w:bCs/>
                <w:lang w:val="en-US"/>
              </w:rPr>
              <w:t>e</w:t>
            </w:r>
            <w:r w:rsidRPr="006C6536">
              <w:rPr>
                <w:rFonts w:ascii="Aptos" w:hAnsi="Aptos" w:cs="Calibri"/>
                <w:b/>
                <w:bCs/>
                <w:lang w:val="en-US"/>
              </w:rPr>
              <w:t>s</w:t>
            </w:r>
            <w:r w:rsidRPr="00462D06">
              <w:rPr>
                <w:rFonts w:ascii="Aptos" w:hAnsi="Aptos" w:cs="Calibri"/>
                <w:b/>
                <w:bCs/>
                <w:lang w:val="en-US"/>
              </w:rPr>
              <w:t xml:space="preserve"> for a multidisciplinary audience.  </w:t>
            </w:r>
          </w:p>
        </w:tc>
      </w:tr>
      <w:tr w:rsidR="004D2503" w:rsidRPr="006C6536" w14:paraId="757A959E" w14:textId="77777777" w:rsidTr="00E810D5">
        <w:trPr>
          <w:trHeight w:val="4179"/>
        </w:trPr>
        <w:tc>
          <w:tcPr>
            <w:tcW w:w="1019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55D6D" w14:textId="76D47DFE" w:rsidR="00E54586" w:rsidRPr="006C6536" w:rsidRDefault="00E54586" w:rsidP="00462D06">
            <w:pPr>
              <w:rPr>
                <w:rFonts w:ascii="Aptos" w:hAnsi="Aptos" w:cs="Calibri"/>
                <w:b/>
                <w:bCs/>
                <w:lang w:val="en-US"/>
              </w:rPr>
            </w:pPr>
          </w:p>
          <w:p w14:paraId="46666F09" w14:textId="1AF932CA" w:rsidR="005B7217" w:rsidRPr="00E810D5" w:rsidRDefault="006E4AD1" w:rsidP="00F96091">
            <w:pPr>
              <w:numPr>
                <w:ilvl w:val="0"/>
                <w:numId w:val="15"/>
              </w:numPr>
              <w:rPr>
                <w:rFonts w:ascii="Aptos" w:hAnsi="Aptos" w:cs="Calibri"/>
                <w:lang w:val="en-US"/>
              </w:rPr>
            </w:pPr>
            <w:r>
              <w:rPr>
                <w:rFonts w:ascii="Aptos" w:hAnsi="Aptos" w:cs="Calibri"/>
                <w:lang w:val="en-US"/>
              </w:rPr>
              <w:t>A</w:t>
            </w:r>
            <w:r w:rsidR="005B7217" w:rsidRPr="00E810D5">
              <w:rPr>
                <w:rFonts w:ascii="Aptos" w:hAnsi="Aptos" w:cs="Calibri"/>
                <w:lang w:val="en-US"/>
              </w:rPr>
              <w:t xml:space="preserve"> </w:t>
            </w:r>
            <w:r w:rsidR="005B7217" w:rsidRPr="00E810D5">
              <w:rPr>
                <w:rFonts w:ascii="Aptos" w:hAnsi="Aptos" w:cs="Calibri"/>
                <w:b/>
                <w:bCs/>
                <w:lang w:val="en-US"/>
              </w:rPr>
              <w:t>short overview</w:t>
            </w:r>
            <w:r w:rsidR="005B7217" w:rsidRPr="00E810D5">
              <w:rPr>
                <w:rFonts w:ascii="Aptos" w:hAnsi="Aptos" w:cs="Calibri"/>
                <w:lang w:val="en-US"/>
              </w:rPr>
              <w:t xml:space="preserve"> of the </w:t>
            </w:r>
            <w:r>
              <w:rPr>
                <w:rFonts w:ascii="Aptos" w:hAnsi="Aptos" w:cs="Calibri"/>
                <w:lang w:val="en-US"/>
              </w:rPr>
              <w:t xml:space="preserve">proposed </w:t>
            </w:r>
            <w:r w:rsidR="005B7217" w:rsidRPr="00E810D5">
              <w:rPr>
                <w:rFonts w:ascii="Aptos" w:hAnsi="Aptos" w:cs="Calibri"/>
                <w:b/>
                <w:bCs/>
                <w:lang w:val="en-US"/>
              </w:rPr>
              <w:t>research activities</w:t>
            </w:r>
            <w:r>
              <w:rPr>
                <w:rFonts w:ascii="Aptos" w:hAnsi="Aptos" w:cs="Calibri"/>
                <w:b/>
                <w:bCs/>
                <w:lang w:val="en-US"/>
              </w:rPr>
              <w:t xml:space="preserve"> </w:t>
            </w:r>
            <w:r w:rsidRPr="006E4AD1">
              <w:rPr>
                <w:rFonts w:ascii="Aptos" w:hAnsi="Aptos" w:cs="Calibri"/>
                <w:lang w:val="en-US"/>
              </w:rPr>
              <w:t>and the</w:t>
            </w:r>
            <w:r>
              <w:rPr>
                <w:rFonts w:ascii="Aptos" w:hAnsi="Aptos" w:cs="Calibri"/>
                <w:b/>
                <w:bCs/>
                <w:lang w:val="en-US"/>
              </w:rPr>
              <w:t xml:space="preserve"> objectives</w:t>
            </w:r>
            <w:r w:rsidR="005B7217" w:rsidRPr="00E810D5">
              <w:rPr>
                <w:rFonts w:ascii="Aptos" w:hAnsi="Aptos" w:cs="Calibri"/>
                <w:lang w:val="en-US"/>
              </w:rPr>
              <w:t xml:space="preserve"> </w:t>
            </w:r>
            <w:r>
              <w:rPr>
                <w:rFonts w:ascii="Aptos" w:hAnsi="Aptos" w:cs="Calibri"/>
                <w:lang w:val="en-US"/>
              </w:rPr>
              <w:t>of the proposed work</w:t>
            </w:r>
            <w:r w:rsidR="002A2A6D">
              <w:rPr>
                <w:rFonts w:ascii="Aptos" w:hAnsi="Aptos" w:cs="Calibri"/>
                <w:lang w:val="en-US"/>
              </w:rPr>
              <w:t>.</w:t>
            </w:r>
          </w:p>
          <w:p w14:paraId="5F917F22" w14:textId="0C69E646" w:rsidR="00F96091" w:rsidRPr="00E810D5" w:rsidRDefault="00F96091" w:rsidP="00F96091">
            <w:pPr>
              <w:numPr>
                <w:ilvl w:val="0"/>
                <w:numId w:val="15"/>
              </w:numPr>
              <w:rPr>
                <w:rFonts w:ascii="Aptos" w:hAnsi="Aptos" w:cs="Calibri"/>
                <w:lang w:val="en-US"/>
              </w:rPr>
            </w:pPr>
            <w:r w:rsidRPr="00E810D5">
              <w:rPr>
                <w:rFonts w:ascii="Aptos" w:hAnsi="Aptos" w:cs="Calibri"/>
                <w:lang w:val="en-US"/>
              </w:rPr>
              <w:t xml:space="preserve">How does the project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 xml:space="preserve">fit </w:t>
            </w:r>
            <w:r w:rsidRPr="006E4AD1">
              <w:rPr>
                <w:rFonts w:ascii="Aptos" w:hAnsi="Aptos" w:cs="Calibri"/>
                <w:lang w:val="en-US"/>
              </w:rPr>
              <w:t>within the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 xml:space="preserve"> international landscape</w:t>
            </w:r>
            <w:r w:rsidRPr="00E810D5">
              <w:rPr>
                <w:rFonts w:ascii="Aptos" w:hAnsi="Aptos" w:cs="Calibri"/>
                <w:lang w:val="en-US"/>
              </w:rPr>
              <w:t xml:space="preserve">?  How it is </w:t>
            </w:r>
            <w:r w:rsidR="00E54586" w:rsidRPr="00E810D5">
              <w:rPr>
                <w:rFonts w:ascii="Aptos" w:hAnsi="Aptos" w:cs="Calibri"/>
                <w:lang w:val="en-US"/>
              </w:rPr>
              <w:t>globally leading</w:t>
            </w:r>
            <w:r w:rsidRPr="00E810D5">
              <w:rPr>
                <w:rFonts w:ascii="Aptos" w:hAnsi="Aptos" w:cs="Calibri"/>
                <w:lang w:val="en-US"/>
              </w:rPr>
              <w:t xml:space="preserve"> and </w:t>
            </w:r>
            <w:r w:rsidRPr="001E13BA">
              <w:rPr>
                <w:rFonts w:ascii="Aptos" w:hAnsi="Aptos" w:cs="Calibri"/>
                <w:lang w:val="en-US"/>
              </w:rPr>
              <w:t xml:space="preserve">go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>beyond state-of-the-art</w:t>
            </w:r>
            <w:r w:rsidRPr="00E810D5">
              <w:rPr>
                <w:rFonts w:ascii="Aptos" w:hAnsi="Aptos" w:cs="Calibri"/>
                <w:lang w:val="en-US"/>
              </w:rPr>
              <w:t>?</w:t>
            </w:r>
          </w:p>
          <w:p w14:paraId="080A8BD6" w14:textId="39F3AE4F" w:rsidR="006C6536" w:rsidRDefault="005B7217">
            <w:pPr>
              <w:numPr>
                <w:ilvl w:val="0"/>
                <w:numId w:val="15"/>
              </w:numPr>
              <w:rPr>
                <w:rFonts w:ascii="Aptos" w:hAnsi="Aptos" w:cs="Calibri"/>
                <w:lang w:val="en-US"/>
              </w:rPr>
            </w:pPr>
            <w:r w:rsidRPr="00E810D5">
              <w:rPr>
                <w:rFonts w:ascii="Aptos" w:hAnsi="Aptos" w:cs="Calibri"/>
                <w:lang w:val="en-US"/>
              </w:rPr>
              <w:t xml:space="preserve">Describe the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>anticipated research outcomes</w:t>
            </w:r>
            <w:r w:rsidRPr="00E810D5">
              <w:rPr>
                <w:rFonts w:ascii="Aptos" w:hAnsi="Aptos" w:cs="Calibri"/>
                <w:lang w:val="en-US"/>
              </w:rPr>
              <w:t xml:space="preserve">, and their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>expected application(s)</w:t>
            </w:r>
            <w:r w:rsidRPr="00E810D5">
              <w:rPr>
                <w:rFonts w:ascii="Aptos" w:hAnsi="Aptos" w:cs="Calibri"/>
                <w:lang w:val="en-US"/>
              </w:rPr>
              <w:t xml:space="preserve">. </w:t>
            </w:r>
          </w:p>
          <w:p w14:paraId="71E9EAD0" w14:textId="2A116BDA" w:rsidR="001E13BA" w:rsidRDefault="001E13BA" w:rsidP="001E13BA">
            <w:pPr>
              <w:numPr>
                <w:ilvl w:val="0"/>
                <w:numId w:val="15"/>
              </w:numPr>
              <w:rPr>
                <w:rFonts w:ascii="Aptos" w:hAnsi="Aptos" w:cs="Calibri"/>
                <w:lang w:val="en-US"/>
              </w:rPr>
            </w:pPr>
            <w:r w:rsidRPr="001E13BA">
              <w:rPr>
                <w:rFonts w:ascii="Aptos" w:hAnsi="Aptos" w:cs="Calibri"/>
                <w:lang w:val="en-US"/>
              </w:rPr>
              <w:t xml:space="preserve">Identification of the </w:t>
            </w:r>
            <w:r w:rsidRPr="001E13BA">
              <w:rPr>
                <w:rFonts w:ascii="Aptos" w:hAnsi="Aptos" w:cs="Calibri"/>
                <w:b/>
                <w:bCs/>
                <w:lang w:val="en-US"/>
              </w:rPr>
              <w:t>target groups</w:t>
            </w:r>
            <w:r w:rsidRPr="001E13BA">
              <w:rPr>
                <w:rFonts w:ascii="Aptos" w:hAnsi="Aptos" w:cs="Calibri"/>
                <w:lang w:val="en-US"/>
              </w:rPr>
              <w:t xml:space="preserve"> that would</w:t>
            </w:r>
            <w:r>
              <w:rPr>
                <w:rFonts w:ascii="Aptos" w:hAnsi="Aptos" w:cs="Calibri"/>
                <w:lang w:val="en-US"/>
              </w:rPr>
              <w:t xml:space="preserve"> </w:t>
            </w:r>
            <w:r w:rsidRPr="001E13BA">
              <w:rPr>
                <w:rFonts w:ascii="Aptos" w:hAnsi="Aptos" w:cs="Calibri"/>
                <w:b/>
                <w:bCs/>
                <w:lang w:val="en-US"/>
              </w:rPr>
              <w:t>benefit</w:t>
            </w:r>
            <w:r w:rsidRPr="001E13BA">
              <w:rPr>
                <w:rFonts w:ascii="Aptos" w:hAnsi="Aptos" w:cs="Calibri"/>
                <w:lang w:val="en-US"/>
              </w:rPr>
              <w:t xml:space="preserve"> from the project’s results</w:t>
            </w:r>
            <w:r>
              <w:rPr>
                <w:rFonts w:ascii="Aptos" w:hAnsi="Aptos" w:cs="Calibri"/>
                <w:lang w:val="en-US"/>
              </w:rPr>
              <w:t>.</w:t>
            </w:r>
          </w:p>
          <w:p w14:paraId="05173333" w14:textId="77777777" w:rsidR="004D2503" w:rsidRDefault="001E13BA" w:rsidP="00462D06">
            <w:pPr>
              <w:numPr>
                <w:ilvl w:val="0"/>
                <w:numId w:val="15"/>
              </w:numPr>
              <w:rPr>
                <w:rFonts w:ascii="Aptos" w:hAnsi="Aptos" w:cs="Calibri"/>
                <w:lang w:val="en-US"/>
              </w:rPr>
            </w:pPr>
            <w:r w:rsidRPr="001E13BA">
              <w:rPr>
                <w:rFonts w:ascii="Aptos" w:hAnsi="Aptos" w:cs="Calibri"/>
                <w:lang w:val="en-US"/>
              </w:rPr>
              <w:t xml:space="preserve">Indication of the </w:t>
            </w:r>
            <w:r w:rsidRPr="001E13BA">
              <w:rPr>
                <w:rFonts w:ascii="Aptos" w:hAnsi="Aptos" w:cs="Calibri"/>
                <w:b/>
                <w:bCs/>
                <w:lang w:val="en-US"/>
              </w:rPr>
              <w:t>scale</w:t>
            </w:r>
            <w:r w:rsidRPr="001E13BA">
              <w:rPr>
                <w:rFonts w:ascii="Aptos" w:hAnsi="Aptos" w:cs="Calibri"/>
                <w:lang w:val="en-US"/>
              </w:rPr>
              <w:t xml:space="preserve"> and </w:t>
            </w:r>
            <w:r w:rsidRPr="001E13BA">
              <w:rPr>
                <w:rFonts w:ascii="Aptos" w:hAnsi="Aptos" w:cs="Calibri"/>
                <w:b/>
                <w:bCs/>
                <w:lang w:val="en-US"/>
              </w:rPr>
              <w:t xml:space="preserve">significance </w:t>
            </w:r>
            <w:r w:rsidRPr="001E13BA">
              <w:rPr>
                <w:rFonts w:ascii="Aptos" w:hAnsi="Aptos" w:cs="Calibri"/>
                <w:lang w:val="en-US"/>
              </w:rPr>
              <w:t>of the</w:t>
            </w:r>
            <w:r>
              <w:rPr>
                <w:rFonts w:ascii="Aptos" w:hAnsi="Aptos" w:cs="Calibri"/>
                <w:lang w:val="en-US"/>
              </w:rPr>
              <w:t xml:space="preserve"> </w:t>
            </w:r>
            <w:r w:rsidRPr="001E13BA">
              <w:rPr>
                <w:rFonts w:ascii="Aptos" w:hAnsi="Aptos" w:cs="Calibri"/>
                <w:lang w:val="en-US"/>
              </w:rPr>
              <w:t xml:space="preserve">project outputs and </w:t>
            </w:r>
            <w:r w:rsidRPr="001E13BA">
              <w:rPr>
                <w:rFonts w:ascii="Aptos" w:hAnsi="Aptos" w:cs="Calibri"/>
                <w:b/>
                <w:bCs/>
                <w:lang w:val="en-US"/>
              </w:rPr>
              <w:t>impact</w:t>
            </w:r>
            <w:r w:rsidRPr="001E13BA">
              <w:rPr>
                <w:rFonts w:ascii="Aptos" w:hAnsi="Aptos" w:cs="Calibri"/>
                <w:lang w:val="en-US"/>
              </w:rPr>
              <w:t xml:space="preserve"> </w:t>
            </w:r>
            <w:r>
              <w:rPr>
                <w:rFonts w:ascii="Aptos" w:hAnsi="Aptos" w:cs="Calibri"/>
                <w:lang w:val="en-US"/>
              </w:rPr>
              <w:t xml:space="preserve">of </w:t>
            </w:r>
            <w:r w:rsidRPr="001E13BA">
              <w:rPr>
                <w:rFonts w:ascii="Aptos" w:hAnsi="Aptos" w:cs="Calibri"/>
                <w:lang w:val="en-US"/>
              </w:rPr>
              <w:t>the expected</w:t>
            </w:r>
            <w:r>
              <w:rPr>
                <w:rFonts w:ascii="Aptos" w:hAnsi="Aptos" w:cs="Calibri"/>
                <w:lang w:val="en-US"/>
              </w:rPr>
              <w:t xml:space="preserve"> </w:t>
            </w:r>
            <w:r w:rsidRPr="001E13BA">
              <w:rPr>
                <w:rFonts w:ascii="Aptos" w:hAnsi="Aptos" w:cs="Calibri"/>
                <w:lang w:val="en-US"/>
              </w:rPr>
              <w:t>outcomes</w:t>
            </w:r>
            <w:r>
              <w:rPr>
                <w:rFonts w:ascii="Aptos" w:hAnsi="Aptos" w:cs="Calibri"/>
                <w:lang w:val="en-US"/>
              </w:rPr>
              <w:t>.</w:t>
            </w:r>
          </w:p>
          <w:p w14:paraId="2381797C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5C30210D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2DFF47CF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099EE292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0F5365DF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4B0BE14D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2497814D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64AF0B75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79DE895B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1847F5F0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3067CAD2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41D3AB62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2A2C02F7" w14:textId="0F66DCF6" w:rsidR="009F3AB5" w:rsidRPr="004F5132" w:rsidRDefault="009F3AB5" w:rsidP="009F3AB5">
            <w:pPr>
              <w:rPr>
                <w:rFonts w:ascii="Aptos" w:hAnsi="Aptos" w:cs="Calibri"/>
                <w:lang w:val="en-US"/>
              </w:rPr>
            </w:pPr>
          </w:p>
        </w:tc>
      </w:tr>
    </w:tbl>
    <w:p w14:paraId="06AB677D" w14:textId="77777777" w:rsidR="004901FD" w:rsidRPr="00462D06" w:rsidRDefault="004901FD" w:rsidP="00462D06">
      <w:pPr>
        <w:rPr>
          <w:rFonts w:ascii="Aptos" w:hAnsi="Aptos" w:cs="Calibri"/>
          <w:b/>
          <w:bCs/>
          <w:lang w:val="en-US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06"/>
        <w:gridCol w:w="3685"/>
      </w:tblGrid>
      <w:tr w:rsidR="00462D06" w:rsidRPr="00462D06" w14:paraId="791D2C72" w14:textId="77777777" w:rsidTr="009F3AB5">
        <w:trPr>
          <w:trHeight w:val="318"/>
        </w:trPr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32726"/>
            <w:hideMark/>
          </w:tcPr>
          <w:p w14:paraId="5ECE31C4" w14:textId="07FD000E" w:rsidR="00462D06" w:rsidRPr="00462D06" w:rsidRDefault="00462D06" w:rsidP="005A63E9">
            <w:pPr>
              <w:pStyle w:val="ListParagraph"/>
              <w:numPr>
                <w:ilvl w:val="0"/>
                <w:numId w:val="25"/>
              </w:numPr>
              <w:ind w:left="445" w:hanging="283"/>
              <w:rPr>
                <w:rFonts w:ascii="Aptos" w:hAnsi="Aptos" w:cs="Calibri"/>
                <w:b/>
                <w:bCs/>
                <w:lang w:val="en-US"/>
              </w:rPr>
            </w:pPr>
            <w:r w:rsidRPr="00E810D5">
              <w:rPr>
                <w:rFonts w:ascii="Aptos" w:hAnsi="Aptos" w:cs="Calibri"/>
                <w:b/>
                <w:bCs/>
                <w:color w:val="FFFFFF" w:themeColor="background1"/>
                <w:lang w:val="en-US"/>
              </w:rPr>
              <w:lastRenderedPageBreak/>
              <w:t xml:space="preserve">Research </w:t>
            </w:r>
            <w:r w:rsidR="006E40E0">
              <w:rPr>
                <w:rFonts w:ascii="Aptos" w:hAnsi="Aptos" w:cs="Calibri"/>
                <w:b/>
                <w:bCs/>
                <w:color w:val="FFFFFF" w:themeColor="background1"/>
                <w:lang w:val="en-US"/>
              </w:rPr>
              <w:t>T</w:t>
            </w:r>
            <w:r w:rsidRPr="00E810D5">
              <w:rPr>
                <w:rFonts w:ascii="Aptos" w:hAnsi="Aptos" w:cs="Calibri"/>
                <w:b/>
                <w:bCs/>
                <w:color w:val="FFFFFF" w:themeColor="background1"/>
                <w:lang w:val="en-US"/>
              </w:rPr>
              <w:t xml:space="preserve">eam 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1C1"/>
            <w:hideMark/>
          </w:tcPr>
          <w:p w14:paraId="275814A8" w14:textId="127CFDE2" w:rsidR="00462D06" w:rsidRPr="00462D06" w:rsidRDefault="009F3AB5" w:rsidP="00462D06">
            <w:pPr>
              <w:rPr>
                <w:rFonts w:ascii="Aptos" w:hAnsi="Aptos" w:cs="Calibri"/>
                <w:b/>
                <w:bCs/>
                <w:lang w:val="en-US"/>
              </w:rPr>
            </w:pPr>
            <w:r w:rsidRPr="009F3AB5">
              <w:rPr>
                <w:rFonts w:ascii="Aptos" w:hAnsi="Aptos" w:cs="Calibri"/>
                <w:b/>
                <w:bCs/>
                <w:lang w:val="en-US"/>
              </w:rPr>
              <w:t xml:space="preserve">½ </w:t>
            </w:r>
            <w:r w:rsidR="52933D58" w:rsidRPr="54319E46">
              <w:rPr>
                <w:rFonts w:ascii="Aptos" w:hAnsi="Aptos" w:cs="Calibri"/>
                <w:b/>
                <w:bCs/>
                <w:lang w:val="en-US"/>
              </w:rPr>
              <w:t xml:space="preserve">page </w:t>
            </w:r>
            <w:r w:rsidR="52933D58" w:rsidRPr="57EB0BF8">
              <w:rPr>
                <w:rFonts w:ascii="Aptos" w:hAnsi="Aptos" w:cs="Calibri"/>
                <w:b/>
                <w:bCs/>
                <w:lang w:val="en-US"/>
              </w:rPr>
              <w:t>(single spaced)</w:t>
            </w:r>
            <w:r w:rsidR="00142751">
              <w:rPr>
                <w:rFonts w:ascii="Aptos" w:hAnsi="Aptos" w:cs="Calibri"/>
                <w:b/>
                <w:bCs/>
                <w:lang w:val="en-US"/>
              </w:rPr>
              <w:t xml:space="preserve"> </w:t>
            </w:r>
            <w:r>
              <w:rPr>
                <w:rFonts w:ascii="Aptos" w:hAnsi="Aptos" w:cs="Calibri"/>
                <w:b/>
                <w:bCs/>
                <w:lang w:val="en-US"/>
              </w:rPr>
              <w:t>m</w:t>
            </w:r>
            <w:r w:rsidR="00142751">
              <w:rPr>
                <w:rFonts w:ascii="Aptos" w:hAnsi="Aptos" w:cs="Calibri"/>
                <w:b/>
                <w:bCs/>
                <w:lang w:val="en-US"/>
              </w:rPr>
              <w:t>ax.</w:t>
            </w:r>
          </w:p>
        </w:tc>
      </w:tr>
      <w:tr w:rsidR="006E4AD1" w:rsidRPr="00462D06" w14:paraId="7E0C5F16" w14:textId="77777777">
        <w:trPr>
          <w:trHeight w:val="318"/>
        </w:trPr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10E420" w14:textId="436FD2BF" w:rsidR="006E4AD1" w:rsidRDefault="006E4AD1" w:rsidP="00462D06">
            <w:pPr>
              <w:rPr>
                <w:rFonts w:ascii="Aptos" w:hAnsi="Aptos" w:cs="Calibri"/>
                <w:b/>
                <w:bCs/>
                <w:lang w:val="en-US"/>
              </w:rPr>
            </w:pPr>
            <w:r>
              <w:rPr>
                <w:rFonts w:ascii="Aptos" w:hAnsi="Aptos" w:cs="Calibri"/>
                <w:b/>
                <w:bCs/>
                <w:lang w:val="en-US"/>
              </w:rPr>
              <w:t>Provide a d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 xml:space="preserve">escription of the consortium </w:t>
            </w:r>
            <w:r>
              <w:rPr>
                <w:rFonts w:ascii="Aptos" w:hAnsi="Aptos" w:cs="Calibri"/>
                <w:b/>
                <w:bCs/>
                <w:lang w:val="en-US"/>
              </w:rPr>
              <w:t xml:space="preserve">and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>how it matches the project’s objectives and bring together the</w:t>
            </w:r>
            <w:r>
              <w:rPr>
                <w:rFonts w:ascii="Aptos" w:hAnsi="Aptos" w:cs="Calibri"/>
                <w:b/>
                <w:bCs/>
                <w:lang w:val="en-US"/>
              </w:rPr>
              <w:t xml:space="preserve">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>disciplinary and interdisciplinary knowledge/trans-disciplinary nature of a consortium</w:t>
            </w:r>
            <w:r>
              <w:rPr>
                <w:rFonts w:ascii="Aptos" w:hAnsi="Aptos" w:cs="Calibri"/>
                <w:b/>
                <w:bCs/>
                <w:lang w:val="en-US"/>
              </w:rPr>
              <w:t>.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 xml:space="preserve"> </w:t>
            </w:r>
            <w:r w:rsidRPr="00462D06">
              <w:rPr>
                <w:rFonts w:ascii="Aptos" w:hAnsi="Aptos" w:cs="Calibri"/>
                <w:b/>
                <w:bCs/>
                <w:lang w:val="en-US"/>
              </w:rPr>
              <w:t>Address the following</w:t>
            </w:r>
            <w:r>
              <w:rPr>
                <w:rFonts w:ascii="Aptos" w:hAnsi="Aptos" w:cs="Calibri"/>
                <w:b/>
                <w:bCs/>
                <w:lang w:val="en-US"/>
              </w:rPr>
              <w:t>:</w:t>
            </w:r>
          </w:p>
        </w:tc>
      </w:tr>
      <w:tr w:rsidR="00462D06" w:rsidRPr="00462D06" w14:paraId="5B8012FA" w14:textId="77777777" w:rsidTr="00E810D5">
        <w:trPr>
          <w:trHeight w:val="694"/>
        </w:trPr>
        <w:tc>
          <w:tcPr>
            <w:tcW w:w="1019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D0095A" w14:textId="0EB37038" w:rsidR="00462D06" w:rsidRPr="00E810D5" w:rsidRDefault="00462D06" w:rsidP="00462D06">
            <w:pPr>
              <w:numPr>
                <w:ilvl w:val="0"/>
                <w:numId w:val="16"/>
              </w:numPr>
              <w:rPr>
                <w:rFonts w:ascii="Aptos" w:hAnsi="Aptos" w:cs="Calibri"/>
                <w:lang w:val="en-US"/>
              </w:rPr>
            </w:pPr>
            <w:r w:rsidRPr="00E810D5">
              <w:rPr>
                <w:rFonts w:ascii="Aptos" w:hAnsi="Aptos" w:cs="Calibri"/>
                <w:lang w:val="en-US"/>
              </w:rPr>
              <w:t xml:space="preserve">Team member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>roles,</w:t>
            </w:r>
            <w:r w:rsidRPr="00E810D5">
              <w:rPr>
                <w:rFonts w:ascii="Aptos" w:hAnsi="Aptos" w:cs="Calibri"/>
                <w:lang w:val="en-US"/>
              </w:rPr>
              <w:t xml:space="preserve"> and why this is the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>best possible team</w:t>
            </w:r>
            <w:r w:rsidRPr="00E810D5">
              <w:rPr>
                <w:rFonts w:ascii="Aptos" w:hAnsi="Aptos" w:cs="Calibri"/>
                <w:lang w:val="en-US"/>
              </w:rPr>
              <w:t xml:space="preserve"> composition for success</w:t>
            </w:r>
            <w:r w:rsidR="00763309">
              <w:rPr>
                <w:rFonts w:ascii="Aptos" w:hAnsi="Aptos" w:cs="Calibri"/>
                <w:lang w:val="en-US"/>
              </w:rPr>
              <w:t>.</w:t>
            </w:r>
            <w:r w:rsidRPr="00E810D5">
              <w:rPr>
                <w:rFonts w:ascii="Aptos" w:hAnsi="Aptos" w:cs="Calibri"/>
                <w:lang w:val="en-US"/>
              </w:rPr>
              <w:t xml:space="preserve">  </w:t>
            </w:r>
          </w:p>
          <w:p w14:paraId="0503B7B6" w14:textId="594014E8" w:rsidR="00462D06" w:rsidRPr="00E810D5" w:rsidRDefault="00462D06" w:rsidP="00462D06">
            <w:pPr>
              <w:numPr>
                <w:ilvl w:val="0"/>
                <w:numId w:val="16"/>
              </w:numPr>
              <w:rPr>
                <w:rFonts w:ascii="Aptos" w:hAnsi="Aptos" w:cs="Calibri"/>
                <w:lang w:val="en-US"/>
              </w:rPr>
            </w:pPr>
            <w:r w:rsidRPr="00E810D5">
              <w:rPr>
                <w:rFonts w:ascii="Aptos" w:hAnsi="Aptos" w:cs="Calibri"/>
                <w:lang w:val="en-US"/>
              </w:rPr>
              <w:t xml:space="preserve">How the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>diversity of the team</w:t>
            </w:r>
            <w:r w:rsidRPr="00E810D5">
              <w:rPr>
                <w:rFonts w:ascii="Aptos" w:hAnsi="Aptos" w:cs="Calibri"/>
                <w:lang w:val="en-US"/>
              </w:rPr>
              <w:t xml:space="preserve"> supports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>excellent</w:t>
            </w:r>
            <w:r w:rsidRPr="00E810D5">
              <w:rPr>
                <w:rFonts w:ascii="Aptos" w:hAnsi="Aptos" w:cs="Calibri"/>
                <w:lang w:val="en-US"/>
              </w:rPr>
              <w:t xml:space="preserve"> and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>innovative research</w:t>
            </w:r>
            <w:r w:rsidRPr="00E810D5">
              <w:rPr>
                <w:rFonts w:ascii="Aptos" w:hAnsi="Aptos" w:cs="Calibri"/>
                <w:lang w:val="en-US"/>
              </w:rPr>
              <w:t xml:space="preserve"> (including but not limited to differences in disciplines and approach to research, career stage, and life experience)</w:t>
            </w:r>
            <w:r w:rsidR="003068A5">
              <w:rPr>
                <w:rFonts w:ascii="Aptos" w:hAnsi="Aptos" w:cs="Calibri"/>
                <w:lang w:val="en-US"/>
              </w:rPr>
              <w:t>.</w:t>
            </w:r>
          </w:p>
          <w:p w14:paraId="1F205755" w14:textId="5C2D4230" w:rsidR="00462D06" w:rsidRPr="00E810D5" w:rsidRDefault="00462D06" w:rsidP="00462D06">
            <w:pPr>
              <w:numPr>
                <w:ilvl w:val="0"/>
                <w:numId w:val="16"/>
              </w:numPr>
              <w:rPr>
                <w:rFonts w:ascii="Aptos" w:hAnsi="Aptos" w:cs="Calibri"/>
                <w:lang w:val="en-US"/>
              </w:rPr>
            </w:pPr>
            <w:r w:rsidRPr="00E810D5">
              <w:rPr>
                <w:rFonts w:ascii="Aptos" w:hAnsi="Aptos" w:cs="Calibri"/>
                <w:lang w:val="en-US"/>
              </w:rPr>
              <w:t xml:space="preserve">Any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>potential gaps</w:t>
            </w:r>
            <w:r w:rsidRPr="00E810D5">
              <w:rPr>
                <w:rFonts w:ascii="Aptos" w:hAnsi="Aptos" w:cs="Calibri"/>
                <w:lang w:val="en-US"/>
              </w:rPr>
              <w:t xml:space="preserve"> in the team, and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>how these will be resolved</w:t>
            </w:r>
            <w:r w:rsidRPr="00E810D5">
              <w:rPr>
                <w:rFonts w:ascii="Aptos" w:hAnsi="Aptos" w:cs="Calibri"/>
                <w:lang w:val="en-US"/>
              </w:rPr>
              <w:t xml:space="preserve"> prior to submission of </w:t>
            </w:r>
            <w:r w:rsidR="00F96091" w:rsidRPr="00E810D5">
              <w:rPr>
                <w:rFonts w:ascii="Aptos" w:hAnsi="Aptos" w:cs="Calibri"/>
                <w:lang w:val="en-US"/>
              </w:rPr>
              <w:t>the application</w:t>
            </w:r>
            <w:r w:rsidR="003068A5">
              <w:rPr>
                <w:rFonts w:ascii="Aptos" w:hAnsi="Aptos" w:cs="Calibri"/>
                <w:lang w:val="en-US"/>
              </w:rPr>
              <w:t>.</w:t>
            </w:r>
          </w:p>
          <w:p w14:paraId="36C31998" w14:textId="1A504E54" w:rsidR="00462D06" w:rsidRPr="00E810D5" w:rsidRDefault="00462D06" w:rsidP="00462D06">
            <w:pPr>
              <w:numPr>
                <w:ilvl w:val="0"/>
                <w:numId w:val="16"/>
              </w:numPr>
              <w:rPr>
                <w:rFonts w:ascii="Aptos" w:hAnsi="Aptos" w:cs="Calibri"/>
                <w:lang w:val="en-US"/>
              </w:rPr>
            </w:pPr>
            <w:r w:rsidRPr="00E810D5">
              <w:rPr>
                <w:rFonts w:ascii="Aptos" w:hAnsi="Aptos" w:cs="Calibri"/>
                <w:lang w:val="en-US"/>
              </w:rPr>
              <w:t xml:space="preserve">The extent to which the team represents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>world-leading expertise</w:t>
            </w:r>
            <w:r w:rsidRPr="00E810D5">
              <w:rPr>
                <w:rFonts w:ascii="Aptos" w:hAnsi="Aptos" w:cs="Calibri"/>
                <w:lang w:val="en-US"/>
              </w:rPr>
              <w:t xml:space="preserve">. </w:t>
            </w:r>
          </w:p>
          <w:p w14:paraId="75B99B28" w14:textId="4E7E570B" w:rsidR="00462D06" w:rsidRPr="00E810D5" w:rsidRDefault="00F96091" w:rsidP="00462D06">
            <w:pPr>
              <w:numPr>
                <w:ilvl w:val="0"/>
                <w:numId w:val="16"/>
              </w:numPr>
              <w:rPr>
                <w:rFonts w:ascii="Aptos" w:hAnsi="Aptos" w:cs="Calibri"/>
                <w:lang w:val="en-US"/>
              </w:rPr>
            </w:pPr>
            <w:r w:rsidRPr="00E810D5">
              <w:rPr>
                <w:rFonts w:ascii="Aptos" w:hAnsi="Aptos" w:cs="Calibri"/>
                <w:lang w:val="en-US"/>
              </w:rPr>
              <w:t>How the</w:t>
            </w:r>
            <w:r w:rsidR="00462D06" w:rsidRPr="00E810D5">
              <w:rPr>
                <w:rFonts w:ascii="Aptos" w:hAnsi="Aptos" w:cs="Calibri"/>
                <w:lang w:val="en-US"/>
              </w:rPr>
              <w:t xml:space="preserve"> activities at the multiple sites be will</w:t>
            </w:r>
            <w:r w:rsidR="00462D06" w:rsidRPr="00E810D5">
              <w:rPr>
                <w:rFonts w:ascii="Aptos" w:hAnsi="Aptos" w:cs="Calibri"/>
                <w:b/>
                <w:bCs/>
                <w:lang w:val="en-US"/>
              </w:rPr>
              <w:t xml:space="preserve"> coordinated</w:t>
            </w:r>
            <w:r w:rsidR="00462D06" w:rsidRPr="00E810D5">
              <w:rPr>
                <w:rFonts w:ascii="Aptos" w:hAnsi="Aptos" w:cs="Calibri"/>
                <w:lang w:val="en-US"/>
              </w:rPr>
              <w:t>; and</w:t>
            </w:r>
          </w:p>
          <w:p w14:paraId="6C823D8C" w14:textId="7DC4A294" w:rsidR="004A5C5B" w:rsidRPr="009F3AB5" w:rsidRDefault="00462D06" w:rsidP="009F3AB5">
            <w:pPr>
              <w:numPr>
                <w:ilvl w:val="0"/>
                <w:numId w:val="16"/>
              </w:numPr>
              <w:rPr>
                <w:rFonts w:ascii="Aptos" w:hAnsi="Aptos" w:cs="Calibri"/>
                <w:b/>
                <w:bCs/>
                <w:lang w:val="en-US"/>
              </w:rPr>
            </w:pPr>
            <w:r w:rsidRPr="00E810D5">
              <w:rPr>
                <w:rFonts w:ascii="Aptos" w:hAnsi="Aptos" w:cs="Calibri"/>
                <w:lang w:val="en-US"/>
              </w:rPr>
              <w:t xml:space="preserve">Any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>other collaborators</w:t>
            </w:r>
            <w:r w:rsidRPr="00E810D5">
              <w:rPr>
                <w:rFonts w:ascii="Aptos" w:hAnsi="Aptos" w:cs="Calibri"/>
                <w:lang w:val="en-US"/>
              </w:rPr>
              <w:t xml:space="preserve"> or collaborations important to understanding the </w:t>
            </w:r>
            <w:r w:rsidRPr="00E810D5">
              <w:rPr>
                <w:rFonts w:ascii="Aptos" w:hAnsi="Aptos" w:cs="Calibri"/>
                <w:b/>
                <w:bCs/>
                <w:lang w:val="en-US"/>
              </w:rPr>
              <w:t xml:space="preserve">feasibility </w:t>
            </w:r>
            <w:r w:rsidRPr="00E810D5">
              <w:rPr>
                <w:rFonts w:ascii="Aptos" w:hAnsi="Aptos" w:cs="Calibri"/>
                <w:lang w:val="en-US"/>
              </w:rPr>
              <w:t>of the research plan</w:t>
            </w:r>
            <w:r w:rsidR="00E810D5">
              <w:rPr>
                <w:rFonts w:ascii="Aptos" w:hAnsi="Aptos" w:cs="Calibri"/>
                <w:lang w:val="en-US"/>
              </w:rPr>
              <w:t xml:space="preserve"> (</w:t>
            </w:r>
            <w:r w:rsidR="003068A5">
              <w:rPr>
                <w:rFonts w:ascii="Aptos" w:hAnsi="Aptos" w:cs="Calibri"/>
                <w:lang w:val="en-US"/>
              </w:rPr>
              <w:t>e.g</w:t>
            </w:r>
            <w:r w:rsidR="00E810D5">
              <w:rPr>
                <w:rFonts w:ascii="Aptos" w:hAnsi="Aptos" w:cs="Calibri"/>
                <w:lang w:val="en-US"/>
              </w:rPr>
              <w:t>.</w:t>
            </w:r>
            <w:r w:rsidR="003068A5">
              <w:rPr>
                <w:rFonts w:ascii="Aptos" w:hAnsi="Aptos" w:cs="Calibri"/>
                <w:lang w:val="en-US"/>
              </w:rPr>
              <w:t>,</w:t>
            </w:r>
            <w:r w:rsidR="00E810D5">
              <w:rPr>
                <w:rFonts w:ascii="Aptos" w:hAnsi="Aptos" w:cs="Calibri"/>
                <w:lang w:val="en-US"/>
              </w:rPr>
              <w:t xml:space="preserve"> a</w:t>
            </w:r>
            <w:r w:rsidR="00E810D5" w:rsidRPr="004B21EC">
              <w:t>ccess to critical infrastructure needed for project</w:t>
            </w:r>
            <w:r w:rsidR="00E810D5">
              <w:t>)</w:t>
            </w:r>
          </w:p>
        </w:tc>
      </w:tr>
    </w:tbl>
    <w:p w14:paraId="29F1F582" w14:textId="77777777" w:rsidR="00462D06" w:rsidRPr="00462D06" w:rsidRDefault="00462D06" w:rsidP="00462D06">
      <w:pPr>
        <w:rPr>
          <w:rFonts w:ascii="Aptos" w:hAnsi="Aptos" w:cs="Calibri"/>
          <w:b/>
          <w:bCs/>
          <w:lang w:val="en-US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06"/>
        <w:gridCol w:w="3685"/>
      </w:tblGrid>
      <w:tr w:rsidR="00462D06" w:rsidRPr="00462D06" w14:paraId="1E6A2656" w14:textId="77777777" w:rsidTr="009F3AB5">
        <w:trPr>
          <w:trHeight w:val="318"/>
        </w:trPr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32726"/>
            <w:hideMark/>
          </w:tcPr>
          <w:p w14:paraId="426439E5" w14:textId="0515CEC5" w:rsidR="00462D06" w:rsidRPr="00462D06" w:rsidRDefault="00D1721E" w:rsidP="005A63E9">
            <w:pPr>
              <w:pStyle w:val="ListParagraph"/>
              <w:numPr>
                <w:ilvl w:val="0"/>
                <w:numId w:val="25"/>
              </w:numPr>
              <w:ind w:left="445" w:hanging="283"/>
              <w:rPr>
                <w:rFonts w:ascii="Aptos" w:hAnsi="Aptos" w:cs="Calibri"/>
                <w:b/>
                <w:bCs/>
                <w:lang w:val="en-US"/>
              </w:rPr>
            </w:pPr>
            <w:r w:rsidRPr="00E810D5">
              <w:rPr>
                <w:rFonts w:ascii="Aptos" w:hAnsi="Aptos" w:cs="Calibri"/>
                <w:b/>
                <w:bCs/>
                <w:color w:val="FFFFFF" w:themeColor="background1"/>
                <w:lang w:val="en-US"/>
              </w:rPr>
              <w:t>A</w:t>
            </w:r>
            <w:r w:rsidR="00462D06" w:rsidRPr="00E810D5">
              <w:rPr>
                <w:rFonts w:ascii="Aptos" w:hAnsi="Aptos" w:cs="Calibri"/>
                <w:b/>
                <w:bCs/>
                <w:color w:val="FFFFFF" w:themeColor="background1"/>
                <w:lang w:val="en-US"/>
              </w:rPr>
              <w:t xml:space="preserve">lignment and </w:t>
            </w:r>
            <w:r w:rsidRPr="00E810D5">
              <w:rPr>
                <w:rFonts w:ascii="Aptos" w:hAnsi="Aptos" w:cs="Calibri"/>
                <w:b/>
                <w:bCs/>
                <w:color w:val="FFFFFF" w:themeColor="background1"/>
                <w:lang w:val="en-US"/>
              </w:rPr>
              <w:t>UCalgary C</w:t>
            </w:r>
            <w:r w:rsidR="00462D06" w:rsidRPr="00E810D5">
              <w:rPr>
                <w:rFonts w:ascii="Aptos" w:hAnsi="Aptos" w:cs="Calibri"/>
                <w:b/>
                <w:bCs/>
                <w:color w:val="FFFFFF" w:themeColor="background1"/>
                <w:lang w:val="en-US"/>
              </w:rPr>
              <w:t xml:space="preserve">apacity 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1C1"/>
            <w:hideMark/>
          </w:tcPr>
          <w:p w14:paraId="1A0DCC7A" w14:textId="54805A84" w:rsidR="00462D06" w:rsidRPr="00462D06" w:rsidRDefault="009F3AB5" w:rsidP="00462D06">
            <w:pPr>
              <w:rPr>
                <w:rFonts w:ascii="Aptos" w:hAnsi="Aptos" w:cs="Calibri"/>
                <w:b/>
                <w:bCs/>
                <w:lang w:val="en-US"/>
              </w:rPr>
            </w:pPr>
            <w:r w:rsidRPr="009F3AB5">
              <w:rPr>
                <w:rFonts w:ascii="Aptos" w:hAnsi="Aptos" w:cs="Calibri"/>
                <w:b/>
                <w:bCs/>
                <w:lang w:val="en-US"/>
              </w:rPr>
              <w:t>½</w:t>
            </w:r>
            <w:r>
              <w:rPr>
                <w:rFonts w:ascii="Aptos" w:hAnsi="Aptos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59B0513" w:rsidRPr="77B616FE">
              <w:rPr>
                <w:rFonts w:ascii="Aptos" w:hAnsi="Aptos" w:cs="Calibri"/>
                <w:b/>
                <w:bCs/>
                <w:lang w:val="en-US"/>
              </w:rPr>
              <w:t>page (</w:t>
            </w:r>
            <w:r w:rsidR="003068A5">
              <w:rPr>
                <w:rFonts w:ascii="Aptos" w:hAnsi="Aptos" w:cs="Calibri"/>
                <w:b/>
                <w:bCs/>
                <w:lang w:val="en-US"/>
              </w:rPr>
              <w:t xml:space="preserve">11pt, </w:t>
            </w:r>
            <w:r w:rsidR="059B0513" w:rsidRPr="77B616FE">
              <w:rPr>
                <w:rFonts w:ascii="Aptos" w:hAnsi="Aptos" w:cs="Calibri"/>
                <w:b/>
                <w:bCs/>
                <w:lang w:val="en-US"/>
              </w:rPr>
              <w:t xml:space="preserve">single spaced) </w:t>
            </w:r>
            <w:r>
              <w:rPr>
                <w:rFonts w:ascii="Aptos" w:hAnsi="Aptos" w:cs="Calibri"/>
                <w:b/>
                <w:bCs/>
                <w:lang w:val="en-US"/>
              </w:rPr>
              <w:t>m</w:t>
            </w:r>
            <w:r w:rsidR="059B0513" w:rsidRPr="77B616FE">
              <w:rPr>
                <w:rFonts w:ascii="Aptos" w:hAnsi="Aptos" w:cs="Calibri"/>
                <w:b/>
                <w:bCs/>
                <w:lang w:val="en-US"/>
              </w:rPr>
              <w:t>ax</w:t>
            </w:r>
            <w:r>
              <w:rPr>
                <w:rFonts w:ascii="Aptos" w:hAnsi="Aptos" w:cs="Calibri"/>
                <w:b/>
                <w:bCs/>
                <w:lang w:val="en-US"/>
              </w:rPr>
              <w:t>.</w:t>
            </w:r>
          </w:p>
        </w:tc>
      </w:tr>
      <w:tr w:rsidR="00462D06" w:rsidRPr="00462D06" w14:paraId="78238A1C" w14:textId="77777777" w:rsidTr="6C18A479">
        <w:trPr>
          <w:trHeight w:val="1488"/>
        </w:trPr>
        <w:tc>
          <w:tcPr>
            <w:tcW w:w="1019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CFD9EB" w14:textId="77777777" w:rsidR="00462D06" w:rsidRDefault="00462D06" w:rsidP="6C18A479">
            <w:pPr>
              <w:numPr>
                <w:ilvl w:val="0"/>
                <w:numId w:val="17"/>
              </w:numPr>
              <w:rPr>
                <w:rFonts w:ascii="Aptos" w:hAnsi="Aptos" w:cs="Calibri"/>
              </w:rPr>
            </w:pPr>
            <w:r w:rsidRPr="6C18A479">
              <w:rPr>
                <w:rFonts w:ascii="Aptos" w:hAnsi="Aptos" w:cs="Calibri"/>
              </w:rPr>
              <w:t xml:space="preserve">How does the project align with the university’s </w:t>
            </w:r>
            <w:r w:rsidRPr="6C18A479">
              <w:rPr>
                <w:rFonts w:ascii="Aptos" w:hAnsi="Aptos" w:cs="Calibri"/>
                <w:b/>
                <w:bCs/>
              </w:rPr>
              <w:t>institutional research priorities</w:t>
            </w:r>
            <w:r w:rsidRPr="6C18A479">
              <w:rPr>
                <w:rFonts w:ascii="Aptos" w:hAnsi="Aptos" w:cs="Calibri"/>
              </w:rPr>
              <w:t xml:space="preserve">?  </w:t>
            </w:r>
          </w:p>
          <w:p w14:paraId="6E6108BF" w14:textId="541A4AD7" w:rsidR="006E4AD1" w:rsidRPr="006E4AD1" w:rsidRDefault="006E4AD1" w:rsidP="006E4AD1">
            <w:pPr>
              <w:numPr>
                <w:ilvl w:val="0"/>
                <w:numId w:val="17"/>
              </w:numPr>
              <w:rPr>
                <w:rFonts w:ascii="Aptos" w:hAnsi="Aptos" w:cs="Calibri"/>
                <w:lang w:val="en-US"/>
              </w:rPr>
            </w:pPr>
            <w:r w:rsidRPr="00E810D5">
              <w:rPr>
                <w:rFonts w:ascii="Aptos" w:hAnsi="Aptos" w:cs="Calibri"/>
                <w:lang w:val="en-US"/>
              </w:rPr>
              <w:t xml:space="preserve">Describe the </w:t>
            </w:r>
            <w:r w:rsidRPr="006E4AD1">
              <w:rPr>
                <w:rFonts w:ascii="Aptos" w:hAnsi="Aptos" w:cs="Calibri"/>
                <w:b/>
                <w:bCs/>
                <w:lang w:val="en-US"/>
              </w:rPr>
              <w:t>resources available to you</w:t>
            </w:r>
            <w:r w:rsidRPr="00E810D5">
              <w:rPr>
                <w:rFonts w:ascii="Aptos" w:hAnsi="Aptos" w:cs="Calibri"/>
                <w:lang w:val="en-US"/>
              </w:rPr>
              <w:t xml:space="preserve"> that will support </w:t>
            </w:r>
            <w:r w:rsidRPr="006E4AD1">
              <w:rPr>
                <w:rFonts w:ascii="Aptos" w:hAnsi="Aptos" w:cs="Calibri"/>
                <w:b/>
                <w:bCs/>
                <w:lang w:val="en-US"/>
              </w:rPr>
              <w:t>UCalgary’s successful contribution</w:t>
            </w:r>
            <w:r>
              <w:rPr>
                <w:rFonts w:ascii="Aptos" w:hAnsi="Aptos" w:cs="Calibri"/>
                <w:lang w:val="en-US"/>
              </w:rPr>
              <w:t xml:space="preserve"> to this </w:t>
            </w:r>
            <w:r w:rsidRPr="00E810D5">
              <w:rPr>
                <w:rFonts w:ascii="Aptos" w:hAnsi="Aptos" w:cs="Calibri"/>
                <w:lang w:val="en-US"/>
              </w:rPr>
              <w:t>proposal (</w:t>
            </w:r>
            <w:r w:rsidR="0091585F" w:rsidRPr="00E810D5">
              <w:rPr>
                <w:rFonts w:ascii="Aptos" w:hAnsi="Aptos" w:cs="Calibri"/>
                <w:lang w:val="en-US"/>
              </w:rPr>
              <w:t>i.e.</w:t>
            </w:r>
            <w:r w:rsidR="0091585F">
              <w:rPr>
                <w:rFonts w:ascii="Aptos" w:hAnsi="Aptos" w:cs="Calibri"/>
                <w:lang w:val="en-US"/>
              </w:rPr>
              <w:t>,</w:t>
            </w:r>
            <w:r w:rsidRPr="00E810D5">
              <w:rPr>
                <w:rFonts w:ascii="Aptos" w:hAnsi="Aptos" w:cs="Calibri"/>
                <w:lang w:val="en-US"/>
              </w:rPr>
              <w:t xml:space="preserve"> Dedicated lab staff for project management, intention to hire a grant writer, faculty or department level resources committed to the proposal and project coordination).</w:t>
            </w:r>
          </w:p>
          <w:p w14:paraId="695E5B58" w14:textId="5C7A7CC1" w:rsidR="006E4AD1" w:rsidRPr="00E810D5" w:rsidRDefault="006E4AD1" w:rsidP="006E4AD1">
            <w:pPr>
              <w:rPr>
                <w:rFonts w:ascii="Aptos" w:hAnsi="Aptos" w:cs="Calibri"/>
                <w:lang w:val="en-US"/>
              </w:rPr>
            </w:pPr>
            <w:r>
              <w:rPr>
                <w:rFonts w:ascii="Aptos" w:hAnsi="Aptos" w:cs="Calibri"/>
                <w:lang w:val="en-US"/>
              </w:rPr>
              <w:t xml:space="preserve">For projects where the University of Calgary’s is proposed to act as the </w:t>
            </w:r>
            <w:r w:rsidRPr="006E4AD1">
              <w:rPr>
                <w:rFonts w:ascii="Aptos" w:hAnsi="Aptos" w:cs="Calibri"/>
                <w:b/>
                <w:bCs/>
                <w:lang w:val="en-US"/>
              </w:rPr>
              <w:t>Coordinator</w:t>
            </w:r>
            <w:r>
              <w:rPr>
                <w:rFonts w:ascii="Aptos" w:hAnsi="Aptos" w:cs="Calibri"/>
                <w:lang w:val="en-US"/>
              </w:rPr>
              <w:t>:</w:t>
            </w:r>
          </w:p>
          <w:p w14:paraId="3EBD3627" w14:textId="6781EBD3" w:rsidR="004A5C5B" w:rsidRDefault="006E4AD1" w:rsidP="004A5C5B">
            <w:pPr>
              <w:numPr>
                <w:ilvl w:val="0"/>
                <w:numId w:val="17"/>
              </w:numPr>
              <w:rPr>
                <w:rFonts w:ascii="Aptos" w:hAnsi="Aptos" w:cs="Calibri"/>
                <w:lang w:val="en-US"/>
              </w:rPr>
            </w:pPr>
            <w:r>
              <w:rPr>
                <w:rFonts w:ascii="Aptos" w:hAnsi="Aptos" w:cs="Calibri"/>
                <w:lang w:val="en-US"/>
              </w:rPr>
              <w:t>W</w:t>
            </w:r>
            <w:r w:rsidRPr="00E810D5">
              <w:rPr>
                <w:rFonts w:ascii="Aptos" w:hAnsi="Aptos" w:cs="Calibri"/>
                <w:lang w:val="en-US"/>
              </w:rPr>
              <w:t xml:space="preserve">hat makes UCalgary the </w:t>
            </w:r>
            <w:r w:rsidRPr="006E4AD1">
              <w:rPr>
                <w:rFonts w:ascii="Aptos" w:hAnsi="Aptos" w:cs="Calibri"/>
                <w:b/>
                <w:bCs/>
                <w:lang w:val="en-US"/>
              </w:rPr>
              <w:t>best place to lead</w:t>
            </w:r>
            <w:r w:rsidRPr="00E810D5">
              <w:rPr>
                <w:rFonts w:ascii="Aptos" w:hAnsi="Aptos" w:cs="Calibri"/>
                <w:lang w:val="en-US"/>
              </w:rPr>
              <w:t xml:space="preserve"> th</w:t>
            </w:r>
            <w:r>
              <w:rPr>
                <w:rFonts w:ascii="Aptos" w:hAnsi="Aptos" w:cs="Calibri"/>
                <w:lang w:val="en-US"/>
              </w:rPr>
              <w:t xml:space="preserve">is </w:t>
            </w:r>
            <w:r w:rsidRPr="00E810D5">
              <w:rPr>
                <w:rFonts w:ascii="Aptos" w:hAnsi="Aptos" w:cs="Calibri"/>
                <w:lang w:val="en-US"/>
              </w:rPr>
              <w:t xml:space="preserve">proposal? </w:t>
            </w:r>
          </w:p>
          <w:p w14:paraId="154378F3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4F34068B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0AEEC435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1AFB464C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77D59026" w14:textId="77777777" w:rsidR="009F3AB5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73A81DD9" w14:textId="77777777" w:rsidR="009F3AB5" w:rsidRPr="00A82F08" w:rsidRDefault="009F3AB5" w:rsidP="009F3AB5">
            <w:pPr>
              <w:rPr>
                <w:rFonts w:ascii="Aptos" w:hAnsi="Aptos" w:cs="Calibri"/>
                <w:lang w:val="en-US"/>
              </w:rPr>
            </w:pPr>
          </w:p>
          <w:p w14:paraId="0A3D9902" w14:textId="39EB0504" w:rsidR="004A5C5B" w:rsidRPr="006E4AD1" w:rsidRDefault="004A5C5B" w:rsidP="004A5C5B">
            <w:pPr>
              <w:rPr>
                <w:rFonts w:ascii="Aptos" w:hAnsi="Aptos" w:cs="Calibri"/>
                <w:lang w:val="en-US"/>
              </w:rPr>
            </w:pPr>
          </w:p>
        </w:tc>
      </w:tr>
    </w:tbl>
    <w:p w14:paraId="0A482320" w14:textId="77777777" w:rsidR="007D7C8A" w:rsidRDefault="007D7C8A" w:rsidP="00462D06">
      <w:pPr>
        <w:rPr>
          <w:rFonts w:ascii="Aptos" w:hAnsi="Aptos" w:cs="Calibri"/>
          <w:b/>
          <w:bCs/>
          <w:lang w:val="en-US"/>
        </w:rPr>
      </w:pPr>
    </w:p>
    <w:p w14:paraId="6C52563D" w14:textId="428B1E57" w:rsidR="00462D06" w:rsidRDefault="00462D06" w:rsidP="00462D06">
      <w:pPr>
        <w:rPr>
          <w:rFonts w:ascii="Aptos" w:hAnsi="Aptos" w:cs="Calibri"/>
          <w:b/>
          <w:bCs/>
          <w:lang w:val="en-US"/>
        </w:rPr>
      </w:pPr>
      <w:r w:rsidRPr="00462D06">
        <w:rPr>
          <w:rFonts w:ascii="Aptos" w:hAnsi="Aptos" w:cs="Calibri"/>
          <w:b/>
          <w:bCs/>
          <w:lang w:val="en-US"/>
        </w:rPr>
        <w:lastRenderedPageBreak/>
        <w:t xml:space="preserve">iNOI </w:t>
      </w:r>
      <w:r w:rsidR="00495214">
        <w:rPr>
          <w:rFonts w:ascii="Aptos" w:hAnsi="Aptos" w:cs="Calibri"/>
          <w:b/>
          <w:bCs/>
          <w:lang w:val="en-US"/>
        </w:rPr>
        <w:t>S</w:t>
      </w:r>
      <w:r w:rsidRPr="00462D06">
        <w:rPr>
          <w:rFonts w:ascii="Aptos" w:hAnsi="Aptos" w:cs="Calibri"/>
          <w:b/>
          <w:bCs/>
          <w:lang w:val="en-US"/>
        </w:rPr>
        <w:t xml:space="preserve">ubmission </w:t>
      </w:r>
      <w:r w:rsidR="00495214">
        <w:rPr>
          <w:rFonts w:ascii="Aptos" w:hAnsi="Aptos" w:cs="Calibri"/>
          <w:b/>
          <w:bCs/>
          <w:lang w:val="en-US"/>
        </w:rPr>
        <w:t>I</w:t>
      </w:r>
      <w:r w:rsidR="00445089">
        <w:rPr>
          <w:rFonts w:ascii="Aptos" w:hAnsi="Aptos" w:cs="Calibri"/>
          <w:b/>
          <w:bCs/>
          <w:lang w:val="en-US"/>
        </w:rPr>
        <w:t>ntakes: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262673"/>
        <w:tblLook w:val="04A0" w:firstRow="1" w:lastRow="0" w:firstColumn="1" w:lastColumn="0" w:noHBand="0" w:noVBand="1"/>
      </w:tblPr>
      <w:tblGrid>
        <w:gridCol w:w="5387"/>
        <w:gridCol w:w="4819"/>
      </w:tblGrid>
      <w:tr w:rsidR="00541C00" w:rsidRPr="00E14C87" w14:paraId="5C5F7033" w14:textId="77777777" w:rsidTr="00E14C87">
        <w:tc>
          <w:tcPr>
            <w:tcW w:w="10206" w:type="dxa"/>
            <w:gridSpan w:val="2"/>
            <w:shd w:val="clear" w:color="auto" w:fill="FFFF00"/>
          </w:tcPr>
          <w:p w14:paraId="40AA327B" w14:textId="77777777" w:rsidR="00835D14" w:rsidRPr="00E14C87" w:rsidRDefault="00835D14">
            <w:pPr>
              <w:spacing w:before="60" w:after="60"/>
              <w:rPr>
                <w:rFonts w:ascii="Aptos" w:hAnsi="Aptos"/>
                <w:b/>
                <w:color w:val="000000" w:themeColor="text1"/>
              </w:rPr>
            </w:pPr>
            <w:r w:rsidRPr="00E14C87">
              <w:rPr>
                <w:rFonts w:ascii="Aptos" w:hAnsi="Aptos"/>
                <w:b/>
                <w:color w:val="000000" w:themeColor="text1"/>
              </w:rPr>
              <w:t>iNOI Submission Deadlines</w:t>
            </w:r>
          </w:p>
        </w:tc>
      </w:tr>
      <w:tr w:rsidR="00B721AF" w:rsidRPr="006C6536" w14:paraId="7BB771EE" w14:textId="77777777" w:rsidTr="00835D14">
        <w:tc>
          <w:tcPr>
            <w:tcW w:w="5387" w:type="dxa"/>
            <w:shd w:val="clear" w:color="auto" w:fill="DDD1C1"/>
            <w:vAlign w:val="center"/>
          </w:tcPr>
          <w:p w14:paraId="5460345C" w14:textId="32A5F2B2" w:rsidR="00835D14" w:rsidRPr="00445089" w:rsidRDefault="00835D14">
            <w:pPr>
              <w:spacing w:before="60" w:after="6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INTAKE #1 (Mid</w:t>
            </w:r>
            <w:r w:rsidR="009215D8">
              <w:rPr>
                <w:rFonts w:ascii="Aptos" w:hAnsi="Aptos"/>
                <w:b/>
              </w:rPr>
              <w:t>-</w:t>
            </w:r>
            <w:r>
              <w:rPr>
                <w:rFonts w:ascii="Aptos" w:hAnsi="Aptos"/>
                <w:b/>
              </w:rPr>
              <w:t>May)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9C5937A" w14:textId="77777777" w:rsidR="00835D14" w:rsidRPr="006C6536" w:rsidRDefault="00835D14">
            <w:pPr>
              <w:spacing w:before="60" w:after="6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12:00 PM (Noon), </w:t>
            </w:r>
            <w:r w:rsidRPr="006C6536">
              <w:rPr>
                <w:rFonts w:ascii="Aptos" w:hAnsi="Aptos" w:cstheme="minorHAnsi"/>
              </w:rPr>
              <w:t xml:space="preserve">Thursday, May </w:t>
            </w:r>
            <w:r>
              <w:rPr>
                <w:rFonts w:ascii="Aptos" w:hAnsi="Aptos" w:cstheme="minorHAnsi"/>
              </w:rPr>
              <w:t>15</w:t>
            </w:r>
            <w:r w:rsidRPr="006C6536">
              <w:rPr>
                <w:rFonts w:ascii="Aptos" w:hAnsi="Aptos" w:cstheme="minorHAnsi"/>
              </w:rPr>
              <w:t>, 202</w:t>
            </w:r>
            <w:r>
              <w:rPr>
                <w:rFonts w:ascii="Aptos" w:hAnsi="Aptos" w:cstheme="minorHAnsi"/>
              </w:rPr>
              <w:t>5</w:t>
            </w:r>
          </w:p>
        </w:tc>
      </w:tr>
      <w:tr w:rsidR="00B721AF" w:rsidRPr="006C6536" w14:paraId="1E4CD28C" w14:textId="77777777" w:rsidTr="00835D14">
        <w:tc>
          <w:tcPr>
            <w:tcW w:w="5387" w:type="dxa"/>
            <w:shd w:val="clear" w:color="auto" w:fill="DDD1C1"/>
            <w:vAlign w:val="center"/>
          </w:tcPr>
          <w:p w14:paraId="479AA3A8" w14:textId="77777777" w:rsidR="00835D14" w:rsidRPr="00445089" w:rsidRDefault="00835D14">
            <w:pPr>
              <w:spacing w:before="60" w:after="6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INTAKE #2 (Early June)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28548F6" w14:textId="77777777" w:rsidR="00835D14" w:rsidRDefault="00835D14">
            <w:pPr>
              <w:spacing w:before="60" w:after="60"/>
              <w:rPr>
                <w:rFonts w:ascii="Aptos" w:hAnsi="Aptos"/>
              </w:rPr>
            </w:pPr>
            <w:r>
              <w:rPr>
                <w:rFonts w:ascii="Aptos" w:hAnsi="Aptos"/>
              </w:rPr>
              <w:t>12:00 PM (Noon), Monday, June 2, 2025</w:t>
            </w:r>
          </w:p>
        </w:tc>
      </w:tr>
      <w:tr w:rsidR="00B721AF" w:rsidRPr="006C6536" w14:paraId="435D0D5E" w14:textId="77777777" w:rsidTr="00835D14">
        <w:tc>
          <w:tcPr>
            <w:tcW w:w="5387" w:type="dxa"/>
            <w:shd w:val="clear" w:color="auto" w:fill="DDD1C1"/>
            <w:vAlign w:val="center"/>
          </w:tcPr>
          <w:p w14:paraId="0435FBC9" w14:textId="0A74E540" w:rsidR="00835D14" w:rsidRPr="00445089" w:rsidRDefault="00835D14">
            <w:pPr>
              <w:spacing w:before="60" w:after="6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INTAKE #3 (Mid</w:t>
            </w:r>
            <w:r w:rsidR="009215D8">
              <w:rPr>
                <w:rFonts w:ascii="Aptos" w:hAnsi="Aptos"/>
                <w:b/>
              </w:rPr>
              <w:t>-</w:t>
            </w:r>
            <w:r>
              <w:rPr>
                <w:rFonts w:ascii="Aptos" w:hAnsi="Aptos"/>
                <w:b/>
              </w:rPr>
              <w:t>June)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60906F8" w14:textId="77777777" w:rsidR="00835D14" w:rsidRPr="006C6536" w:rsidRDefault="00835D14">
            <w:pPr>
              <w:spacing w:before="60" w:after="60"/>
              <w:rPr>
                <w:rFonts w:ascii="Aptos" w:hAnsi="Aptos"/>
              </w:rPr>
            </w:pPr>
            <w:r>
              <w:rPr>
                <w:rFonts w:ascii="Aptos" w:hAnsi="Aptos"/>
              </w:rPr>
              <w:t>12:00 PM (Noon), Monday</w:t>
            </w:r>
            <w:r w:rsidRPr="006C6536">
              <w:rPr>
                <w:rFonts w:ascii="Aptos" w:hAnsi="Aptos" w:cstheme="minorHAnsi"/>
              </w:rPr>
              <w:t>, June 1</w:t>
            </w:r>
            <w:r>
              <w:rPr>
                <w:rFonts w:ascii="Aptos" w:hAnsi="Aptos" w:cstheme="minorHAnsi"/>
              </w:rPr>
              <w:t>6</w:t>
            </w:r>
            <w:r w:rsidRPr="006C6536">
              <w:rPr>
                <w:rFonts w:ascii="Aptos" w:hAnsi="Aptos" w:cstheme="minorHAnsi"/>
              </w:rPr>
              <w:t>, 2025</w:t>
            </w:r>
          </w:p>
        </w:tc>
      </w:tr>
    </w:tbl>
    <w:p w14:paraId="31597D06" w14:textId="77777777" w:rsidR="00462D06" w:rsidRPr="00462D06" w:rsidRDefault="00462D06" w:rsidP="00462D06">
      <w:pPr>
        <w:rPr>
          <w:rFonts w:ascii="Aptos" w:hAnsi="Aptos" w:cs="Calibri"/>
          <w:b/>
          <w:bCs/>
          <w:lang w:val="en-US"/>
        </w:rPr>
      </w:pPr>
    </w:p>
    <w:p w14:paraId="511E1C35" w14:textId="734C40FC" w:rsidR="00462D06" w:rsidRPr="00462D06" w:rsidRDefault="00462D06" w:rsidP="00462D06">
      <w:pPr>
        <w:rPr>
          <w:rFonts w:ascii="Aptos" w:hAnsi="Aptos" w:cs="Calibri"/>
          <w:b/>
          <w:bCs/>
          <w:lang w:val="en-US"/>
        </w:rPr>
      </w:pPr>
      <w:r w:rsidRPr="00462D06">
        <w:rPr>
          <w:rFonts w:ascii="Aptos" w:hAnsi="Aptos" w:cs="Calibri"/>
          <w:b/>
          <w:bCs/>
          <w:lang w:val="en-US"/>
        </w:rPr>
        <w:t>Checklist for submission to</w:t>
      </w:r>
      <w:r w:rsidR="00D1721E">
        <w:rPr>
          <w:rFonts w:ascii="Aptos" w:hAnsi="Aptos" w:cs="Calibri"/>
          <w:b/>
          <w:bCs/>
          <w:lang w:val="en-US"/>
        </w:rPr>
        <w:t xml:space="preserve"> </w:t>
      </w:r>
      <w:hyperlink r:id="rId20" w:history="1">
        <w:r w:rsidR="00E810D5" w:rsidRPr="001A17E7">
          <w:rPr>
            <w:rStyle w:val="Hyperlink"/>
            <w:rFonts w:ascii="Aptos" w:hAnsi="Aptos" w:cs="Calibri"/>
            <w:b/>
            <w:bCs/>
            <w:lang w:val="en-US"/>
          </w:rPr>
          <w:t>horizoneurope@ucalgary.ca</w:t>
        </w:r>
      </w:hyperlink>
      <w:r w:rsidR="00E810D5">
        <w:rPr>
          <w:rFonts w:ascii="Aptos" w:hAnsi="Aptos" w:cs="Calibri"/>
          <w:b/>
          <w:bCs/>
          <w:lang w:val="en-US"/>
        </w:rPr>
        <w:t xml:space="preserve"> </w:t>
      </w:r>
      <w:r w:rsidRPr="00462D06">
        <w:rPr>
          <w:rFonts w:ascii="Aptos" w:hAnsi="Aptos" w:cs="Calibri"/>
          <w:b/>
          <w:bCs/>
          <w:lang w:val="en-US"/>
        </w:rPr>
        <w:t xml:space="preserve"> </w:t>
      </w:r>
    </w:p>
    <w:p w14:paraId="0B2CEC9B" w14:textId="08C030EC" w:rsidR="00462D06" w:rsidRPr="005A0BA3" w:rsidRDefault="00000000" w:rsidP="005A0BA3">
      <w:pPr>
        <w:spacing w:after="0"/>
        <w:rPr>
          <w:rFonts w:ascii="Aptos" w:hAnsi="Aptos" w:cs="Calibri"/>
          <w:lang w:val="en-US"/>
        </w:rPr>
      </w:pPr>
      <w:sdt>
        <w:sdtPr>
          <w:rPr>
            <w:rFonts w:ascii="Aptos" w:hAnsi="Aptos" w:cs="Calibri"/>
            <w:lang w:val="en-US"/>
          </w:rPr>
          <w:id w:val="397400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D06" w:rsidRPr="005A0BA3">
            <w:rPr>
              <w:rFonts w:ascii="Aptos" w:hAnsi="Aptos" w:cs="Segoe UI Symbol"/>
              <w:lang w:val="en-US"/>
            </w:rPr>
            <w:t>☐</w:t>
          </w:r>
        </w:sdtContent>
      </w:sdt>
      <w:r w:rsidR="00462D06" w:rsidRPr="005A0BA3">
        <w:rPr>
          <w:rFonts w:ascii="Aptos" w:hAnsi="Aptos" w:cs="Calibri"/>
          <w:lang w:val="en-US"/>
        </w:rPr>
        <w:t xml:space="preserve"> </w:t>
      </w:r>
      <w:r w:rsidR="00835D14">
        <w:rPr>
          <w:rFonts w:ascii="Aptos" w:hAnsi="Aptos" w:cs="Calibri"/>
          <w:lang w:val="en-US"/>
        </w:rPr>
        <w:t>I have informed my faculty of my intention to apply for a Horizon Europe Pillar 2 opportunity in 2025</w:t>
      </w:r>
    </w:p>
    <w:p w14:paraId="52F55E06" w14:textId="74DEFF70" w:rsidR="00462D06" w:rsidRPr="005A0BA3" w:rsidRDefault="00000000" w:rsidP="005A0BA3">
      <w:pPr>
        <w:spacing w:after="0"/>
        <w:rPr>
          <w:rFonts w:ascii="Aptos" w:hAnsi="Aptos" w:cs="Calibri"/>
          <w:lang w:val="en-US"/>
        </w:rPr>
      </w:pPr>
      <w:sdt>
        <w:sdtPr>
          <w:rPr>
            <w:rFonts w:ascii="Aptos" w:hAnsi="Aptos" w:cs="Calibri"/>
            <w:lang w:val="en-US"/>
          </w:rPr>
          <w:id w:val="-1200631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D06" w:rsidRPr="005A0BA3">
            <w:rPr>
              <w:rFonts w:ascii="Aptos" w:hAnsi="Aptos" w:cs="Segoe UI Symbol"/>
              <w:lang w:val="en-US"/>
            </w:rPr>
            <w:t>☐</w:t>
          </w:r>
        </w:sdtContent>
      </w:sdt>
      <w:r w:rsidR="00462D06" w:rsidRPr="005A0BA3">
        <w:rPr>
          <w:rFonts w:ascii="Aptos" w:hAnsi="Aptos" w:cs="Calibri"/>
          <w:lang w:val="en-US"/>
        </w:rPr>
        <w:t xml:space="preserve"> iNOI </w:t>
      </w:r>
      <w:r w:rsidR="00E54586">
        <w:rPr>
          <w:rFonts w:ascii="Aptos" w:hAnsi="Aptos" w:cs="Calibri"/>
          <w:lang w:val="en-US"/>
        </w:rPr>
        <w:t>Part A</w:t>
      </w:r>
      <w:r w:rsidR="00462D06" w:rsidRPr="005A0BA3">
        <w:rPr>
          <w:rFonts w:ascii="Aptos" w:hAnsi="Aptos" w:cs="Calibri"/>
          <w:lang w:val="en-US"/>
        </w:rPr>
        <w:t xml:space="preserve"> (pages 2 and 3 of this document), with all fields complete</w:t>
      </w:r>
    </w:p>
    <w:p w14:paraId="2A24F2AF" w14:textId="692DB0B9" w:rsidR="00462D06" w:rsidRPr="005A0BA3" w:rsidRDefault="00000000" w:rsidP="005A0BA3">
      <w:pPr>
        <w:spacing w:after="0"/>
        <w:rPr>
          <w:rFonts w:ascii="Aptos" w:hAnsi="Aptos" w:cs="Calibri"/>
          <w:lang w:val="en-US"/>
        </w:rPr>
      </w:pPr>
      <w:sdt>
        <w:sdtPr>
          <w:rPr>
            <w:rFonts w:ascii="Aptos" w:hAnsi="Aptos" w:cs="Calibri"/>
            <w:lang w:val="en-US"/>
          </w:rPr>
          <w:id w:val="-2068177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D06" w:rsidRPr="005A0BA3">
            <w:rPr>
              <w:rFonts w:ascii="Aptos" w:hAnsi="Aptos" w:cs="Segoe UI Symbol"/>
              <w:lang w:val="en-US"/>
            </w:rPr>
            <w:t>☐</w:t>
          </w:r>
        </w:sdtContent>
      </w:sdt>
      <w:r w:rsidR="00462D06" w:rsidRPr="005A0BA3">
        <w:rPr>
          <w:rFonts w:ascii="Aptos" w:hAnsi="Aptos" w:cs="Calibri"/>
          <w:lang w:val="en-US"/>
        </w:rPr>
        <w:t xml:space="preserve"> iNOI </w:t>
      </w:r>
      <w:r w:rsidR="00E54586">
        <w:rPr>
          <w:rFonts w:ascii="Aptos" w:hAnsi="Aptos" w:cs="Calibri"/>
          <w:lang w:val="en-US"/>
        </w:rPr>
        <w:t>Part B</w:t>
      </w:r>
      <w:r w:rsidR="00462D06" w:rsidRPr="005A0BA3">
        <w:rPr>
          <w:rFonts w:ascii="Aptos" w:hAnsi="Aptos" w:cs="Calibri"/>
          <w:lang w:val="en-US"/>
        </w:rPr>
        <w:t xml:space="preserve"> </w:t>
      </w:r>
      <w:r w:rsidR="00835D14">
        <w:rPr>
          <w:rFonts w:ascii="Aptos" w:hAnsi="Aptos" w:cs="Calibri"/>
          <w:lang w:val="en-US"/>
        </w:rPr>
        <w:t xml:space="preserve">(pages 3 </w:t>
      </w:r>
      <w:r w:rsidR="004A5C5B">
        <w:rPr>
          <w:rFonts w:ascii="Aptos" w:hAnsi="Aptos" w:cs="Calibri"/>
          <w:lang w:val="en-US"/>
        </w:rPr>
        <w:t>- 5</w:t>
      </w:r>
      <w:r w:rsidR="00835D14">
        <w:rPr>
          <w:rFonts w:ascii="Aptos" w:hAnsi="Aptos" w:cs="Calibri"/>
          <w:lang w:val="en-US"/>
        </w:rPr>
        <w:t xml:space="preserve"> of this document, </w:t>
      </w:r>
      <w:r w:rsidR="00462D06" w:rsidRPr="005A0BA3">
        <w:rPr>
          <w:rFonts w:ascii="Aptos" w:hAnsi="Aptos" w:cs="Calibri"/>
          <w:lang w:val="en-US"/>
        </w:rPr>
        <w:t xml:space="preserve">adhering to </w:t>
      </w:r>
      <w:r w:rsidR="00A90E85">
        <w:rPr>
          <w:rFonts w:ascii="Aptos" w:hAnsi="Aptos" w:cs="Calibri"/>
          <w:lang w:val="en-US"/>
        </w:rPr>
        <w:t>page</w:t>
      </w:r>
      <w:r w:rsidR="00E54586">
        <w:rPr>
          <w:rFonts w:ascii="Aptos" w:hAnsi="Aptos" w:cs="Calibri"/>
          <w:lang w:val="en-US"/>
        </w:rPr>
        <w:t xml:space="preserve"> </w:t>
      </w:r>
      <w:r w:rsidR="00462D06" w:rsidRPr="005A0BA3">
        <w:rPr>
          <w:rFonts w:ascii="Aptos" w:hAnsi="Aptos" w:cs="Calibri"/>
          <w:lang w:val="en-US"/>
        </w:rPr>
        <w:t>limits for each section, with headers/headings)</w:t>
      </w:r>
    </w:p>
    <w:p w14:paraId="0F033ED0" w14:textId="5B8D8E3D" w:rsidR="00E11ACB" w:rsidRDefault="00967F82" w:rsidP="00D1721E">
      <w:pPr>
        <w:rPr>
          <w:rFonts w:ascii="Aptos" w:hAnsi="Aptos" w:cs="Calibri"/>
        </w:rPr>
      </w:pPr>
      <w:r>
        <w:rPr>
          <w:rFonts w:ascii="Aptos" w:hAnsi="Aptos" w:cs="Calibri"/>
          <w:noProof/>
        </w:rPr>
        <w:pict w14:anchorId="2A3DF5B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F886E00" w14:textId="08E9E21B" w:rsidR="00E810D5" w:rsidRDefault="0074769D" w:rsidP="00E810D5">
      <w:pPr>
        <w:spacing w:after="0"/>
        <w:rPr>
          <w:rFonts w:ascii="Aptos" w:hAnsi="Aptos"/>
          <w:b/>
          <w:bCs/>
          <w:u w:val="single"/>
        </w:rPr>
      </w:pPr>
      <w:r>
        <w:rPr>
          <w:rFonts w:ascii="Aptos" w:hAnsi="Aptos"/>
          <w:b/>
          <w:bCs/>
          <w:u w:val="single"/>
        </w:rPr>
        <w:t xml:space="preserve">Review </w:t>
      </w:r>
      <w:r w:rsidR="00E810D5" w:rsidRPr="006C6536">
        <w:rPr>
          <w:rFonts w:ascii="Aptos" w:hAnsi="Aptos"/>
          <w:b/>
          <w:bCs/>
          <w:u w:val="single"/>
        </w:rPr>
        <w:t>Criteria</w:t>
      </w:r>
    </w:p>
    <w:p w14:paraId="4FF0BEFB" w14:textId="77777777" w:rsidR="00E810D5" w:rsidRDefault="00E810D5" w:rsidP="00E810D5">
      <w:pPr>
        <w:spacing w:after="0"/>
        <w:rPr>
          <w:rFonts w:ascii="Aptos" w:hAnsi="Aptos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457"/>
        <w:gridCol w:w="3357"/>
      </w:tblGrid>
      <w:tr w:rsidR="00E810D5" w14:paraId="44AC217E" w14:textId="77777777" w:rsidTr="00491BF5">
        <w:tc>
          <w:tcPr>
            <w:tcW w:w="3256" w:type="dxa"/>
            <w:shd w:val="clear" w:color="auto" w:fill="C6D9F1" w:themeFill="text2" w:themeFillTint="33"/>
          </w:tcPr>
          <w:p w14:paraId="61DB79E0" w14:textId="52B3C62E" w:rsidR="00E810D5" w:rsidRPr="00476CB7" w:rsidRDefault="005B649B" w:rsidP="005B649B">
            <w:pPr>
              <w:jc w:val="center"/>
              <w:rPr>
                <w:rFonts w:ascii="Aptos" w:hAnsi="Aptos"/>
                <w:b/>
                <w:bCs/>
                <w:u w:val="single"/>
              </w:rPr>
            </w:pPr>
            <w:r>
              <w:rPr>
                <w:rFonts w:ascii="Aptos" w:hAnsi="Aptos"/>
                <w:b/>
                <w:bCs/>
                <w:u w:val="single"/>
              </w:rPr>
              <w:t>Quality of the Consortia</w:t>
            </w:r>
          </w:p>
          <w:p w14:paraId="3BDF6649" w14:textId="4746816C" w:rsidR="00E810D5" w:rsidRDefault="00E810D5" w:rsidP="005B649B">
            <w:pPr>
              <w:jc w:val="center"/>
              <w:rPr>
                <w:rFonts w:ascii="Aptos" w:hAnsi="Aptos"/>
                <w:b/>
                <w:bCs/>
                <w:u w:val="single"/>
              </w:rPr>
            </w:pPr>
          </w:p>
        </w:tc>
        <w:tc>
          <w:tcPr>
            <w:tcW w:w="3457" w:type="dxa"/>
            <w:shd w:val="clear" w:color="auto" w:fill="C6D9F1" w:themeFill="text2" w:themeFillTint="33"/>
          </w:tcPr>
          <w:p w14:paraId="283B2A3C" w14:textId="77777777" w:rsidR="00E810D5" w:rsidRDefault="005B649B" w:rsidP="005B649B">
            <w:pPr>
              <w:jc w:val="center"/>
              <w:rPr>
                <w:rFonts w:ascii="Aptos" w:hAnsi="Aptos"/>
                <w:b/>
                <w:bCs/>
                <w:u w:val="single"/>
              </w:rPr>
            </w:pPr>
            <w:r>
              <w:rPr>
                <w:rFonts w:ascii="Aptos" w:hAnsi="Aptos"/>
                <w:b/>
                <w:bCs/>
                <w:u w:val="single"/>
              </w:rPr>
              <w:t>Readiness &amp; Capacity</w:t>
            </w:r>
          </w:p>
          <w:p w14:paraId="0463C52E" w14:textId="76DFE060" w:rsidR="004A1662" w:rsidRDefault="004A1662" w:rsidP="005B649B">
            <w:pPr>
              <w:jc w:val="center"/>
              <w:rPr>
                <w:rFonts w:ascii="Aptos" w:hAnsi="Aptos"/>
                <w:b/>
                <w:bCs/>
                <w:u w:val="single"/>
              </w:rPr>
            </w:pPr>
          </w:p>
        </w:tc>
        <w:tc>
          <w:tcPr>
            <w:tcW w:w="3357" w:type="dxa"/>
            <w:shd w:val="clear" w:color="auto" w:fill="C6D9F1" w:themeFill="text2" w:themeFillTint="33"/>
          </w:tcPr>
          <w:p w14:paraId="02903435" w14:textId="6081A8BB" w:rsidR="00E810D5" w:rsidRPr="00476CB7" w:rsidRDefault="005B649B" w:rsidP="005B649B">
            <w:pPr>
              <w:jc w:val="center"/>
              <w:rPr>
                <w:rFonts w:ascii="Aptos" w:hAnsi="Aptos"/>
                <w:b/>
                <w:bCs/>
                <w:u w:val="single"/>
              </w:rPr>
            </w:pPr>
            <w:r>
              <w:rPr>
                <w:rFonts w:ascii="Aptos" w:hAnsi="Aptos"/>
                <w:b/>
                <w:bCs/>
                <w:u w:val="single"/>
              </w:rPr>
              <w:t>Institutional Alignment</w:t>
            </w:r>
          </w:p>
          <w:p w14:paraId="712F7519" w14:textId="77777777" w:rsidR="00E810D5" w:rsidRDefault="00E810D5" w:rsidP="005B649B">
            <w:pPr>
              <w:jc w:val="center"/>
              <w:rPr>
                <w:rFonts w:ascii="Aptos" w:hAnsi="Aptos"/>
                <w:b/>
                <w:bCs/>
                <w:u w:val="single"/>
              </w:rPr>
            </w:pPr>
          </w:p>
        </w:tc>
      </w:tr>
      <w:tr w:rsidR="00E810D5" w14:paraId="15686686" w14:textId="77777777" w:rsidTr="005B649B">
        <w:tc>
          <w:tcPr>
            <w:tcW w:w="3256" w:type="dxa"/>
          </w:tcPr>
          <w:p w14:paraId="1A8DAE6D" w14:textId="777D398F" w:rsidR="00E810D5" w:rsidRDefault="005B649B" w:rsidP="003210BB">
            <w:pPr>
              <w:pStyle w:val="ListParagraph"/>
              <w:numPr>
                <w:ilvl w:val="0"/>
                <w:numId w:val="27"/>
              </w:numPr>
              <w:ind w:left="460" w:hanging="283"/>
              <w:rPr>
                <w:rFonts w:ascii="Aptos" w:hAnsi="Aptos"/>
              </w:rPr>
            </w:pPr>
            <w:r>
              <w:rPr>
                <w:rFonts w:ascii="Aptos" w:hAnsi="Aptos"/>
              </w:rPr>
              <w:t>Expertise and Experience of the team.</w:t>
            </w:r>
          </w:p>
          <w:p w14:paraId="5D412D12" w14:textId="77777777" w:rsidR="005B649B" w:rsidRDefault="005B649B" w:rsidP="003210BB">
            <w:pPr>
              <w:ind w:left="460" w:hanging="283"/>
              <w:rPr>
                <w:rFonts w:ascii="Aptos" w:hAnsi="Aptos"/>
              </w:rPr>
            </w:pPr>
          </w:p>
          <w:p w14:paraId="29785A32" w14:textId="468CD864" w:rsidR="005B649B" w:rsidRDefault="005B649B" w:rsidP="003210BB">
            <w:pPr>
              <w:pStyle w:val="ListParagraph"/>
              <w:numPr>
                <w:ilvl w:val="0"/>
                <w:numId w:val="27"/>
              </w:numPr>
              <w:ind w:left="460" w:hanging="283"/>
              <w:rPr>
                <w:rFonts w:ascii="Aptos" w:hAnsi="Aptos"/>
              </w:rPr>
            </w:pPr>
            <w:r>
              <w:rPr>
                <w:rFonts w:ascii="Aptos" w:hAnsi="Aptos"/>
              </w:rPr>
              <w:t>Role of consortium participants is clear and compelling.</w:t>
            </w:r>
          </w:p>
          <w:p w14:paraId="12AE09F5" w14:textId="77777777" w:rsidR="005B649B" w:rsidRDefault="005B649B" w:rsidP="003210BB">
            <w:pPr>
              <w:ind w:left="460" w:hanging="283"/>
              <w:rPr>
                <w:rFonts w:ascii="Aptos" w:hAnsi="Aptos"/>
              </w:rPr>
            </w:pPr>
          </w:p>
          <w:p w14:paraId="2E75263D" w14:textId="4CE7854A" w:rsidR="005B649B" w:rsidRDefault="005B649B" w:rsidP="003210BB">
            <w:pPr>
              <w:pStyle w:val="ListParagraph"/>
              <w:numPr>
                <w:ilvl w:val="0"/>
                <w:numId w:val="27"/>
              </w:numPr>
              <w:ind w:left="460" w:hanging="283"/>
              <w:rPr>
                <w:rFonts w:ascii="Aptos" w:hAnsi="Aptos"/>
              </w:rPr>
            </w:pPr>
            <w:r>
              <w:rPr>
                <w:rFonts w:ascii="Aptos" w:hAnsi="Aptos"/>
              </w:rPr>
              <w:t>Extent to which the consortium brings together the necessary global expertise in the field.</w:t>
            </w:r>
          </w:p>
          <w:p w14:paraId="5808E317" w14:textId="77777777" w:rsidR="00E810D5" w:rsidRDefault="00E810D5" w:rsidP="005B649B">
            <w:pPr>
              <w:rPr>
                <w:rFonts w:ascii="Aptos" w:hAnsi="Aptos"/>
                <w:b/>
                <w:bCs/>
                <w:u w:val="single"/>
              </w:rPr>
            </w:pPr>
          </w:p>
        </w:tc>
        <w:tc>
          <w:tcPr>
            <w:tcW w:w="3457" w:type="dxa"/>
          </w:tcPr>
          <w:p w14:paraId="67FCC7B0" w14:textId="4A6C47E8" w:rsidR="00E810D5" w:rsidRDefault="005B649B" w:rsidP="003210BB">
            <w:pPr>
              <w:pStyle w:val="ListParagraph"/>
              <w:numPr>
                <w:ilvl w:val="0"/>
                <w:numId w:val="27"/>
              </w:numPr>
              <w:ind w:left="459" w:hanging="284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Extent to which the research activities described align with both </w:t>
            </w:r>
            <w:r w:rsidR="004A1662">
              <w:rPr>
                <w:rFonts w:ascii="Aptos" w:hAnsi="Aptos"/>
              </w:rPr>
              <w:t xml:space="preserve">the team’s </w:t>
            </w:r>
            <w:r>
              <w:rPr>
                <w:rFonts w:ascii="Aptos" w:hAnsi="Aptos"/>
              </w:rPr>
              <w:t>research experience and the expected outcomes of the call conditions.</w:t>
            </w:r>
          </w:p>
          <w:p w14:paraId="5A6BB6FE" w14:textId="77777777" w:rsidR="005B649B" w:rsidRDefault="005B649B" w:rsidP="003210BB">
            <w:pPr>
              <w:ind w:left="459" w:hanging="284"/>
              <w:rPr>
                <w:rFonts w:ascii="Aptos" w:hAnsi="Aptos"/>
              </w:rPr>
            </w:pPr>
          </w:p>
          <w:p w14:paraId="5D0A865D" w14:textId="02F65584" w:rsidR="005B649B" w:rsidRPr="00476CB7" w:rsidRDefault="005B649B" w:rsidP="003210BB">
            <w:pPr>
              <w:pStyle w:val="ListParagraph"/>
              <w:numPr>
                <w:ilvl w:val="0"/>
                <w:numId w:val="27"/>
              </w:numPr>
              <w:ind w:left="459" w:hanging="284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Availability of institutional, faculty, department resources and support to deliver on UCalgary outcomes. </w:t>
            </w:r>
          </w:p>
          <w:p w14:paraId="67859F13" w14:textId="77777777" w:rsidR="00E810D5" w:rsidRDefault="00E810D5">
            <w:pPr>
              <w:rPr>
                <w:rFonts w:ascii="Aptos" w:hAnsi="Aptos"/>
              </w:rPr>
            </w:pPr>
          </w:p>
          <w:p w14:paraId="56B4E7BE" w14:textId="77777777" w:rsidR="00E810D5" w:rsidRDefault="00E810D5" w:rsidP="005B649B">
            <w:pPr>
              <w:rPr>
                <w:rFonts w:ascii="Aptos" w:hAnsi="Aptos"/>
                <w:b/>
                <w:bCs/>
                <w:u w:val="single"/>
              </w:rPr>
            </w:pPr>
          </w:p>
        </w:tc>
        <w:tc>
          <w:tcPr>
            <w:tcW w:w="3357" w:type="dxa"/>
          </w:tcPr>
          <w:p w14:paraId="37F35B08" w14:textId="6F723F8A" w:rsidR="005B649B" w:rsidRPr="005B649B" w:rsidRDefault="005B649B" w:rsidP="003210BB">
            <w:pPr>
              <w:pStyle w:val="ListParagraph"/>
              <w:numPr>
                <w:ilvl w:val="0"/>
                <w:numId w:val="27"/>
              </w:numPr>
              <w:ind w:left="399" w:hanging="284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Alignment of </w:t>
            </w:r>
            <w:r w:rsidR="004A1662">
              <w:rPr>
                <w:rFonts w:ascii="Aptos" w:hAnsi="Aptos"/>
              </w:rPr>
              <w:t xml:space="preserve">the </w:t>
            </w:r>
            <w:r>
              <w:rPr>
                <w:rFonts w:ascii="Aptos" w:hAnsi="Aptos"/>
              </w:rPr>
              <w:t>proposal activities and</w:t>
            </w:r>
            <w:r w:rsidR="004A1662">
              <w:rPr>
                <w:rFonts w:ascii="Aptos" w:hAnsi="Aptos"/>
              </w:rPr>
              <w:t xml:space="preserve"> proposed</w:t>
            </w:r>
            <w:r>
              <w:rPr>
                <w:rFonts w:ascii="Aptos" w:hAnsi="Aptos"/>
              </w:rPr>
              <w:t xml:space="preserve"> partnerships </w:t>
            </w:r>
            <w:r w:rsidRPr="005B649B">
              <w:rPr>
                <w:rFonts w:ascii="Aptos" w:hAnsi="Aptos"/>
              </w:rPr>
              <w:t>with current and emerging UCalgary strategic priority areas</w:t>
            </w:r>
            <w:r>
              <w:rPr>
                <w:rFonts w:ascii="Aptos" w:hAnsi="Aptos"/>
              </w:rPr>
              <w:t>.</w:t>
            </w:r>
          </w:p>
          <w:p w14:paraId="6F9A80D0" w14:textId="77777777" w:rsidR="005B649B" w:rsidRDefault="005B649B" w:rsidP="003210BB">
            <w:pPr>
              <w:ind w:left="399" w:hanging="284"/>
              <w:rPr>
                <w:rFonts w:ascii="Aptos" w:hAnsi="Aptos"/>
              </w:rPr>
            </w:pPr>
          </w:p>
          <w:p w14:paraId="752B42A8" w14:textId="648E5467" w:rsidR="00E810D5" w:rsidRDefault="005B649B" w:rsidP="003210BB">
            <w:pPr>
              <w:pStyle w:val="ListParagraph"/>
              <w:numPr>
                <w:ilvl w:val="0"/>
                <w:numId w:val="27"/>
              </w:numPr>
              <w:ind w:left="399" w:hanging="284"/>
              <w:rPr>
                <w:rFonts w:ascii="Aptos" w:hAnsi="Aptos"/>
              </w:rPr>
            </w:pPr>
            <w:r>
              <w:rPr>
                <w:rFonts w:ascii="Aptos" w:hAnsi="Aptos"/>
              </w:rPr>
              <w:t>A</w:t>
            </w:r>
            <w:r w:rsidR="00E810D5" w:rsidRPr="00476CB7">
              <w:rPr>
                <w:rFonts w:ascii="Aptos" w:hAnsi="Aptos"/>
              </w:rPr>
              <w:t xml:space="preserve">ssessment of risks, and appropriateness of the effort assigned to </w:t>
            </w:r>
            <w:r>
              <w:rPr>
                <w:rFonts w:ascii="Aptos" w:hAnsi="Aptos"/>
              </w:rPr>
              <w:t>UCalgary for the proposal.</w:t>
            </w:r>
          </w:p>
          <w:p w14:paraId="5F22C5BC" w14:textId="77777777" w:rsidR="005B649B" w:rsidRDefault="005B649B" w:rsidP="003210BB">
            <w:pPr>
              <w:ind w:left="399" w:hanging="284"/>
              <w:rPr>
                <w:rFonts w:ascii="Aptos" w:hAnsi="Aptos"/>
              </w:rPr>
            </w:pPr>
          </w:p>
          <w:p w14:paraId="17A910AF" w14:textId="2ABB652C" w:rsidR="00E810D5" w:rsidRDefault="005B649B" w:rsidP="00462FE7">
            <w:pPr>
              <w:pStyle w:val="ListParagraph"/>
              <w:numPr>
                <w:ilvl w:val="0"/>
                <w:numId w:val="27"/>
              </w:numPr>
              <w:ind w:left="399" w:hanging="284"/>
              <w:rPr>
                <w:rFonts w:ascii="Aptos" w:hAnsi="Aptos"/>
              </w:rPr>
            </w:pPr>
            <w:r w:rsidRPr="005B649B">
              <w:rPr>
                <w:rFonts w:ascii="Aptos" w:hAnsi="Aptos"/>
              </w:rPr>
              <w:t>Opportunity to connect internal teams and promote transdisciplinary and priority partnerships (ITS, UCI)</w:t>
            </w:r>
            <w:r>
              <w:rPr>
                <w:rFonts w:ascii="Aptos" w:hAnsi="Aptos"/>
              </w:rPr>
              <w:t>.</w:t>
            </w:r>
          </w:p>
          <w:p w14:paraId="149AE5A3" w14:textId="77777777" w:rsidR="00E810D5" w:rsidRDefault="00E810D5" w:rsidP="005B649B">
            <w:pPr>
              <w:rPr>
                <w:rFonts w:ascii="Aptos" w:hAnsi="Aptos"/>
                <w:b/>
                <w:bCs/>
                <w:u w:val="single"/>
              </w:rPr>
            </w:pPr>
          </w:p>
        </w:tc>
      </w:tr>
    </w:tbl>
    <w:p w14:paraId="6131E105" w14:textId="77777777" w:rsidR="00E810D5" w:rsidRPr="006C6536" w:rsidRDefault="00E810D5" w:rsidP="00E810D5">
      <w:pPr>
        <w:spacing w:after="0"/>
        <w:rPr>
          <w:rFonts w:ascii="Aptos" w:hAnsi="Aptos"/>
          <w:b/>
          <w:bCs/>
          <w:u w:val="single"/>
        </w:rPr>
      </w:pPr>
    </w:p>
    <w:p w14:paraId="51925B73" w14:textId="77777777" w:rsidR="00E810D5" w:rsidRDefault="00E810D5" w:rsidP="00E810D5">
      <w:pPr>
        <w:spacing w:after="0"/>
        <w:rPr>
          <w:rFonts w:ascii="Aptos" w:hAnsi="Aptos"/>
        </w:rPr>
      </w:pPr>
    </w:p>
    <w:p w14:paraId="76CB346C" w14:textId="77777777" w:rsidR="00E810D5" w:rsidRDefault="00E810D5" w:rsidP="00E810D5">
      <w:pPr>
        <w:spacing w:after="0"/>
        <w:rPr>
          <w:rFonts w:ascii="Aptos" w:hAnsi="Aptos"/>
        </w:rPr>
      </w:pPr>
    </w:p>
    <w:p w14:paraId="0D3403F4" w14:textId="77777777" w:rsidR="00E810D5" w:rsidRPr="006C6536" w:rsidRDefault="00E810D5" w:rsidP="00D1721E">
      <w:pPr>
        <w:rPr>
          <w:rFonts w:ascii="Aptos" w:hAnsi="Aptos" w:cs="Calibri"/>
        </w:rPr>
      </w:pPr>
    </w:p>
    <w:sectPr w:rsidR="00E810D5" w:rsidRPr="006C6536" w:rsidSect="0051164C">
      <w:pgSz w:w="12240" w:h="15840"/>
      <w:pgMar w:top="1605" w:right="108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0D32A" w14:textId="77777777" w:rsidR="00967F82" w:rsidRDefault="00967F82" w:rsidP="00654DCE">
      <w:pPr>
        <w:spacing w:after="0" w:line="240" w:lineRule="auto"/>
      </w:pPr>
      <w:r>
        <w:separator/>
      </w:r>
    </w:p>
  </w:endnote>
  <w:endnote w:type="continuationSeparator" w:id="0">
    <w:p w14:paraId="43ACF865" w14:textId="77777777" w:rsidR="00967F82" w:rsidRDefault="00967F82" w:rsidP="00654DCE">
      <w:pPr>
        <w:spacing w:after="0" w:line="240" w:lineRule="auto"/>
      </w:pPr>
      <w:r>
        <w:continuationSeparator/>
      </w:r>
    </w:p>
  </w:endnote>
  <w:endnote w:type="continuationNotice" w:id="1">
    <w:p w14:paraId="77A08DD6" w14:textId="77777777" w:rsidR="00967F82" w:rsidRDefault="00967F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2AB52" w14:textId="7D74BAC3" w:rsidR="00445024" w:rsidRPr="008C415B" w:rsidRDefault="00A90E85" w:rsidP="005258C8">
    <w:pPr>
      <w:pStyle w:val="Footer"/>
      <w:tabs>
        <w:tab w:val="clear" w:pos="9360"/>
        <w:tab w:val="right" w:pos="10065"/>
      </w:tabs>
    </w:pPr>
    <w:r>
      <w:t>May</w:t>
    </w:r>
    <w:r w:rsidR="002C19AC">
      <w:t xml:space="preserve"> 202</w:t>
    </w:r>
    <w:r w:rsidR="00751E3C">
      <w:t>5</w:t>
    </w:r>
    <w:r>
      <w:t xml:space="preserve"> (FINAL)</w:t>
    </w:r>
    <w:r w:rsidR="00902290">
      <w:tab/>
    </w:r>
    <w:r w:rsidR="00902290">
      <w:tab/>
    </w:r>
    <w:sdt>
      <w:sdtPr>
        <w:id w:val="165248015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902290">
              <w:t xml:space="preserve">Page </w:t>
            </w:r>
            <w:r w:rsidR="00902290">
              <w:rPr>
                <w:b/>
                <w:bCs/>
                <w:sz w:val="24"/>
                <w:szCs w:val="24"/>
              </w:rPr>
              <w:fldChar w:fldCharType="begin"/>
            </w:r>
            <w:r w:rsidR="00902290">
              <w:rPr>
                <w:b/>
                <w:bCs/>
              </w:rPr>
              <w:instrText xml:space="preserve"> PAGE </w:instrText>
            </w:r>
            <w:r w:rsidR="00902290">
              <w:rPr>
                <w:b/>
                <w:bCs/>
                <w:sz w:val="24"/>
                <w:szCs w:val="24"/>
              </w:rPr>
              <w:fldChar w:fldCharType="separate"/>
            </w:r>
            <w:r w:rsidR="00902290">
              <w:rPr>
                <w:b/>
                <w:bCs/>
                <w:noProof/>
              </w:rPr>
              <w:t>2</w:t>
            </w:r>
            <w:r w:rsidR="00902290">
              <w:rPr>
                <w:b/>
                <w:bCs/>
                <w:sz w:val="24"/>
                <w:szCs w:val="24"/>
              </w:rPr>
              <w:fldChar w:fldCharType="end"/>
            </w:r>
            <w:r w:rsidR="00902290">
              <w:t xml:space="preserve"> of </w:t>
            </w:r>
            <w:r w:rsidR="00902290">
              <w:rPr>
                <w:b/>
                <w:bCs/>
                <w:sz w:val="24"/>
                <w:szCs w:val="24"/>
              </w:rPr>
              <w:fldChar w:fldCharType="begin"/>
            </w:r>
            <w:r w:rsidR="00902290">
              <w:rPr>
                <w:b/>
                <w:bCs/>
              </w:rPr>
              <w:instrText xml:space="preserve"> NUMPAGES  </w:instrText>
            </w:r>
            <w:r w:rsidR="00902290">
              <w:rPr>
                <w:b/>
                <w:bCs/>
                <w:sz w:val="24"/>
                <w:szCs w:val="24"/>
              </w:rPr>
              <w:fldChar w:fldCharType="separate"/>
            </w:r>
            <w:r w:rsidR="00902290">
              <w:rPr>
                <w:b/>
                <w:bCs/>
                <w:noProof/>
              </w:rPr>
              <w:t>2</w:t>
            </w:r>
            <w:r w:rsidR="0090229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FC86F" w14:textId="77777777" w:rsidR="00967F82" w:rsidRDefault="00967F82" w:rsidP="00654DCE">
      <w:pPr>
        <w:spacing w:after="0" w:line="240" w:lineRule="auto"/>
      </w:pPr>
      <w:r>
        <w:separator/>
      </w:r>
    </w:p>
  </w:footnote>
  <w:footnote w:type="continuationSeparator" w:id="0">
    <w:p w14:paraId="0EC41F58" w14:textId="77777777" w:rsidR="00967F82" w:rsidRDefault="00967F82" w:rsidP="00654DCE">
      <w:pPr>
        <w:spacing w:after="0" w:line="240" w:lineRule="auto"/>
      </w:pPr>
      <w:r>
        <w:continuationSeparator/>
      </w:r>
    </w:p>
  </w:footnote>
  <w:footnote w:type="continuationNotice" w:id="1">
    <w:p w14:paraId="51445BFF" w14:textId="77777777" w:rsidR="00967F82" w:rsidRDefault="00967F82">
      <w:pPr>
        <w:spacing w:after="0" w:line="240" w:lineRule="auto"/>
      </w:pPr>
    </w:p>
  </w:footnote>
  <w:footnote w:id="2">
    <w:p w14:paraId="30B2CB8E" w14:textId="07864BE0" w:rsidR="004901FD" w:rsidRDefault="004901FD">
      <w:pPr>
        <w:pStyle w:val="FootnoteText"/>
      </w:pPr>
      <w:r w:rsidRPr="00445089">
        <w:rPr>
          <w:rStyle w:val="FootnoteReference"/>
          <w:sz w:val="18"/>
          <w:szCs w:val="18"/>
        </w:rPr>
        <w:footnoteRef/>
      </w:r>
      <w:r w:rsidR="00445089" w:rsidRPr="00445089">
        <w:rPr>
          <w:sz w:val="18"/>
          <w:szCs w:val="18"/>
        </w:rPr>
        <w:t xml:space="preserve"> From</w:t>
      </w:r>
      <w:r w:rsidRPr="00445089">
        <w:rPr>
          <w:sz w:val="18"/>
          <w:szCs w:val="18"/>
        </w:rPr>
        <w:t xml:space="preserve"> </w:t>
      </w:r>
      <w:hyperlink r:id="rId1" w:history="1">
        <w:r w:rsidRPr="00445089">
          <w:rPr>
            <w:rStyle w:val="Hyperlink"/>
            <w:sz w:val="18"/>
            <w:szCs w:val="18"/>
          </w:rPr>
          <w:t>GDPR Article 4</w:t>
        </w:r>
      </w:hyperlink>
      <w:r w:rsidR="00445089" w:rsidRPr="00445089">
        <w:rPr>
          <w:sz w:val="18"/>
          <w:szCs w:val="18"/>
        </w:rPr>
        <w:t xml:space="preserve">: </w:t>
      </w:r>
      <w:r w:rsidRPr="00445089">
        <w:rPr>
          <w:sz w:val="18"/>
          <w:szCs w:val="18"/>
        </w:rPr>
        <w:t>‘Personal data’ means any information relating to an identified or identifiable natural person (‘data subject’); an identifiable natural person is one who can be identified, directly or indirectly, in particular by reference to an identifier such as a name, an identification number, location data, an online identifier or to one or more factors specific to the physical, physiological, genetic, mental, economic, cultural or social identity of that natural person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8F14" w14:textId="77777777" w:rsidR="00445024" w:rsidRPr="008C415B" w:rsidRDefault="00445024" w:rsidP="00654DCE">
    <w:pPr>
      <w:pStyle w:val="Header"/>
      <w:pBdr>
        <w:right w:val="single" w:sz="4" w:space="4" w:color="auto"/>
      </w:pBdr>
      <w:jc w:val="right"/>
      <w:rPr>
        <w:sz w:val="26"/>
        <w:szCs w:val="26"/>
      </w:rPr>
    </w:pPr>
    <w:r w:rsidRPr="008C415B">
      <w:rPr>
        <w:sz w:val="26"/>
        <w:szCs w:val="26"/>
      </w:rPr>
      <w:t>University of Calgary</w:t>
    </w:r>
  </w:p>
  <w:p w14:paraId="10E9C077" w14:textId="72895C69" w:rsidR="00DF45EF" w:rsidRPr="00DF45EF" w:rsidRDefault="00445024" w:rsidP="00DF45EF">
    <w:pPr>
      <w:pStyle w:val="Header"/>
      <w:pBdr>
        <w:right w:val="single" w:sz="4" w:space="4" w:color="auto"/>
      </w:pBdr>
      <w:jc w:val="right"/>
      <w:rPr>
        <w:sz w:val="26"/>
        <w:szCs w:val="26"/>
      </w:rPr>
    </w:pPr>
    <w:r w:rsidRPr="008C415B">
      <w:rPr>
        <w:sz w:val="26"/>
        <w:szCs w:val="26"/>
      </w:rPr>
      <w:t>Research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CA685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52457"/>
    <w:multiLevelType w:val="hybridMultilevel"/>
    <w:tmpl w:val="B29A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3387"/>
    <w:multiLevelType w:val="hybridMultilevel"/>
    <w:tmpl w:val="96ACE3CC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562CFC"/>
    <w:multiLevelType w:val="hybridMultilevel"/>
    <w:tmpl w:val="68E6CD18"/>
    <w:lvl w:ilvl="0" w:tplc="96F84A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2726"/>
      </w:rPr>
    </w:lvl>
    <w:lvl w:ilvl="1" w:tplc="F9F4A0E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B08"/>
    <w:multiLevelType w:val="hybridMultilevel"/>
    <w:tmpl w:val="2FCAC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52AC8"/>
    <w:multiLevelType w:val="hybridMultilevel"/>
    <w:tmpl w:val="BD3AF21C"/>
    <w:lvl w:ilvl="0" w:tplc="96F84A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2726"/>
      </w:rPr>
    </w:lvl>
    <w:lvl w:ilvl="1" w:tplc="F9F4A0E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406F2"/>
    <w:multiLevelType w:val="hybridMultilevel"/>
    <w:tmpl w:val="648A5C3C"/>
    <w:lvl w:ilvl="0" w:tplc="DD164F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97CAE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FC8DB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D922C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10C89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8363E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DA69B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93E06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65410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314273FC"/>
    <w:multiLevelType w:val="hybridMultilevel"/>
    <w:tmpl w:val="DA14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0668"/>
    <w:multiLevelType w:val="hybridMultilevel"/>
    <w:tmpl w:val="8DFC6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62801"/>
    <w:multiLevelType w:val="hybridMultilevel"/>
    <w:tmpl w:val="B666DC30"/>
    <w:lvl w:ilvl="0" w:tplc="C5B4141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40DA449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614AF21E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04CAF1E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6FACA30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943E7FD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AB6CFF1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49A8307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513614C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10" w15:restartNumberingAfterBreak="0">
    <w:nsid w:val="50EE0E7E"/>
    <w:multiLevelType w:val="hybridMultilevel"/>
    <w:tmpl w:val="537C3DF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135BB1"/>
    <w:multiLevelType w:val="hybridMultilevel"/>
    <w:tmpl w:val="D892D4AC"/>
    <w:lvl w:ilvl="0" w:tplc="96F84A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27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B5648"/>
    <w:multiLevelType w:val="hybridMultilevel"/>
    <w:tmpl w:val="2B6898F0"/>
    <w:lvl w:ilvl="0" w:tplc="24AC55C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73892"/>
    <w:multiLevelType w:val="hybridMultilevel"/>
    <w:tmpl w:val="2876B166"/>
    <w:lvl w:ilvl="0" w:tplc="40988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ADF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74B0D"/>
    <w:multiLevelType w:val="hybridMultilevel"/>
    <w:tmpl w:val="3FD8B7BC"/>
    <w:lvl w:ilvl="0" w:tplc="F5C2A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61963"/>
    <w:multiLevelType w:val="hybridMultilevel"/>
    <w:tmpl w:val="324024F4"/>
    <w:lvl w:ilvl="0" w:tplc="F8E06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A2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08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8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EB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E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6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C9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EA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8F20BA"/>
    <w:multiLevelType w:val="hybridMultilevel"/>
    <w:tmpl w:val="89FE3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26318"/>
    <w:multiLevelType w:val="hybridMultilevel"/>
    <w:tmpl w:val="C8E6979A"/>
    <w:lvl w:ilvl="0" w:tplc="81AE5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45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D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E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C3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6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A6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2F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02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8A7C65"/>
    <w:multiLevelType w:val="hybridMultilevel"/>
    <w:tmpl w:val="CBF0380C"/>
    <w:lvl w:ilvl="0" w:tplc="ED28DB9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0530B"/>
    <w:multiLevelType w:val="hybridMultilevel"/>
    <w:tmpl w:val="11CC1A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E0D57"/>
    <w:multiLevelType w:val="hybridMultilevel"/>
    <w:tmpl w:val="F0C67D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9319C"/>
    <w:multiLevelType w:val="hybridMultilevel"/>
    <w:tmpl w:val="094C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D48E5"/>
    <w:multiLevelType w:val="hybridMultilevel"/>
    <w:tmpl w:val="A07EA99A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790860"/>
    <w:multiLevelType w:val="hybridMultilevel"/>
    <w:tmpl w:val="1D00F36E"/>
    <w:lvl w:ilvl="0" w:tplc="C688D3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F3EF7"/>
    <w:multiLevelType w:val="hybridMultilevel"/>
    <w:tmpl w:val="AE1AC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99709">
    <w:abstractNumId w:val="1"/>
  </w:num>
  <w:num w:numId="2" w16cid:durableId="1336691856">
    <w:abstractNumId w:val="7"/>
  </w:num>
  <w:num w:numId="3" w16cid:durableId="166751758">
    <w:abstractNumId w:val="8"/>
  </w:num>
  <w:num w:numId="4" w16cid:durableId="1345282711">
    <w:abstractNumId w:val="13"/>
  </w:num>
  <w:num w:numId="5" w16cid:durableId="1798838458">
    <w:abstractNumId w:val="23"/>
  </w:num>
  <w:num w:numId="6" w16cid:durableId="1554780000">
    <w:abstractNumId w:val="14"/>
  </w:num>
  <w:num w:numId="7" w16cid:durableId="451629694">
    <w:abstractNumId w:val="19"/>
  </w:num>
  <w:num w:numId="8" w16cid:durableId="1760835216">
    <w:abstractNumId w:val="22"/>
  </w:num>
  <w:num w:numId="9" w16cid:durableId="451024013">
    <w:abstractNumId w:val="18"/>
  </w:num>
  <w:num w:numId="10" w16cid:durableId="2028217574">
    <w:abstractNumId w:val="0"/>
  </w:num>
  <w:num w:numId="11" w16cid:durableId="240454036">
    <w:abstractNumId w:val="18"/>
  </w:num>
  <w:num w:numId="12" w16cid:durableId="1886524395">
    <w:abstractNumId w:val="2"/>
  </w:num>
  <w:num w:numId="13" w16cid:durableId="1252543850">
    <w:abstractNumId w:val="4"/>
  </w:num>
  <w:num w:numId="14" w16cid:durableId="280260613">
    <w:abstractNumId w:val="10"/>
  </w:num>
  <w:num w:numId="15" w16cid:durableId="10979902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4268866">
    <w:abstractNumId w:val="5"/>
  </w:num>
  <w:num w:numId="17" w16cid:durableId="1560362893">
    <w:abstractNumId w:val="11"/>
  </w:num>
  <w:num w:numId="18" w16cid:durableId="1402291388">
    <w:abstractNumId w:val="6"/>
  </w:num>
  <w:num w:numId="19" w16cid:durableId="641615059">
    <w:abstractNumId w:val="9"/>
  </w:num>
  <w:num w:numId="20" w16cid:durableId="502209620">
    <w:abstractNumId w:val="20"/>
  </w:num>
  <w:num w:numId="21" w16cid:durableId="472061986">
    <w:abstractNumId w:val="24"/>
  </w:num>
  <w:num w:numId="22" w16cid:durableId="206995173">
    <w:abstractNumId w:val="16"/>
  </w:num>
  <w:num w:numId="23" w16cid:durableId="1072459647">
    <w:abstractNumId w:val="15"/>
  </w:num>
  <w:num w:numId="24" w16cid:durableId="1993948329">
    <w:abstractNumId w:val="17"/>
  </w:num>
  <w:num w:numId="25" w16cid:durableId="519243385">
    <w:abstractNumId w:val="12"/>
  </w:num>
  <w:num w:numId="26" w16cid:durableId="1571381871">
    <w:abstractNumId w:val="3"/>
  </w:num>
  <w:num w:numId="27" w16cid:durableId="14633819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CE"/>
    <w:rsid w:val="00012F98"/>
    <w:rsid w:val="00013DE1"/>
    <w:rsid w:val="0002091B"/>
    <w:rsid w:val="00022B6B"/>
    <w:rsid w:val="000249D3"/>
    <w:rsid w:val="000267D4"/>
    <w:rsid w:val="000267D8"/>
    <w:rsid w:val="00030A9D"/>
    <w:rsid w:val="000400A8"/>
    <w:rsid w:val="0004481E"/>
    <w:rsid w:val="00062071"/>
    <w:rsid w:val="00072953"/>
    <w:rsid w:val="00075537"/>
    <w:rsid w:val="000755FE"/>
    <w:rsid w:val="000800C4"/>
    <w:rsid w:val="00081950"/>
    <w:rsid w:val="00081B10"/>
    <w:rsid w:val="000824DF"/>
    <w:rsid w:val="00082D67"/>
    <w:rsid w:val="00083164"/>
    <w:rsid w:val="00083553"/>
    <w:rsid w:val="000835E3"/>
    <w:rsid w:val="0008789D"/>
    <w:rsid w:val="00090A00"/>
    <w:rsid w:val="00091A8B"/>
    <w:rsid w:val="00093FE4"/>
    <w:rsid w:val="000A1E53"/>
    <w:rsid w:val="000B0570"/>
    <w:rsid w:val="000B2F44"/>
    <w:rsid w:val="000B4CEB"/>
    <w:rsid w:val="000B5983"/>
    <w:rsid w:val="000C3063"/>
    <w:rsid w:val="000C3065"/>
    <w:rsid w:val="000C64CA"/>
    <w:rsid w:val="000D0853"/>
    <w:rsid w:val="000E09CA"/>
    <w:rsid w:val="000E332A"/>
    <w:rsid w:val="000E6E35"/>
    <w:rsid w:val="000F242F"/>
    <w:rsid w:val="000F3560"/>
    <w:rsid w:val="00100CB2"/>
    <w:rsid w:val="00101880"/>
    <w:rsid w:val="00104235"/>
    <w:rsid w:val="00104E6A"/>
    <w:rsid w:val="00111F94"/>
    <w:rsid w:val="00112241"/>
    <w:rsid w:val="00125FA9"/>
    <w:rsid w:val="00127F6B"/>
    <w:rsid w:val="00137DA9"/>
    <w:rsid w:val="001400F1"/>
    <w:rsid w:val="00140CC1"/>
    <w:rsid w:val="0014161A"/>
    <w:rsid w:val="00142751"/>
    <w:rsid w:val="00144650"/>
    <w:rsid w:val="00146193"/>
    <w:rsid w:val="00146D26"/>
    <w:rsid w:val="001476FA"/>
    <w:rsid w:val="00147D40"/>
    <w:rsid w:val="00154A42"/>
    <w:rsid w:val="00157666"/>
    <w:rsid w:val="00160443"/>
    <w:rsid w:val="001636FE"/>
    <w:rsid w:val="001639E6"/>
    <w:rsid w:val="0017669B"/>
    <w:rsid w:val="00176DF0"/>
    <w:rsid w:val="00183E55"/>
    <w:rsid w:val="001875E5"/>
    <w:rsid w:val="0019114F"/>
    <w:rsid w:val="0019119C"/>
    <w:rsid w:val="00192234"/>
    <w:rsid w:val="00193943"/>
    <w:rsid w:val="001A2089"/>
    <w:rsid w:val="001A4810"/>
    <w:rsid w:val="001A592F"/>
    <w:rsid w:val="001B1511"/>
    <w:rsid w:val="001C0A2B"/>
    <w:rsid w:val="001C3073"/>
    <w:rsid w:val="001D29E6"/>
    <w:rsid w:val="001D4742"/>
    <w:rsid w:val="001D74DF"/>
    <w:rsid w:val="001E13BA"/>
    <w:rsid w:val="001E5C90"/>
    <w:rsid w:val="001E6F04"/>
    <w:rsid w:val="001F0677"/>
    <w:rsid w:val="001F2276"/>
    <w:rsid w:val="0021203F"/>
    <w:rsid w:val="002176D4"/>
    <w:rsid w:val="00224D4C"/>
    <w:rsid w:val="002253DD"/>
    <w:rsid w:val="00235548"/>
    <w:rsid w:val="00236191"/>
    <w:rsid w:val="00237810"/>
    <w:rsid w:val="00242F42"/>
    <w:rsid w:val="00243899"/>
    <w:rsid w:val="002440C8"/>
    <w:rsid w:val="00244DDE"/>
    <w:rsid w:val="00250ECA"/>
    <w:rsid w:val="002608D9"/>
    <w:rsid w:val="00261D17"/>
    <w:rsid w:val="00264ABD"/>
    <w:rsid w:val="00267521"/>
    <w:rsid w:val="002679DB"/>
    <w:rsid w:val="002822F1"/>
    <w:rsid w:val="00282B39"/>
    <w:rsid w:val="002946F3"/>
    <w:rsid w:val="0029594E"/>
    <w:rsid w:val="00296820"/>
    <w:rsid w:val="00297336"/>
    <w:rsid w:val="00297BD6"/>
    <w:rsid w:val="002A2A6D"/>
    <w:rsid w:val="002A354C"/>
    <w:rsid w:val="002C19AC"/>
    <w:rsid w:val="002C5578"/>
    <w:rsid w:val="002C64C4"/>
    <w:rsid w:val="002E60A0"/>
    <w:rsid w:val="002E6E1C"/>
    <w:rsid w:val="002E7E57"/>
    <w:rsid w:val="002E7EF6"/>
    <w:rsid w:val="002F797B"/>
    <w:rsid w:val="00300052"/>
    <w:rsid w:val="00302769"/>
    <w:rsid w:val="00302D92"/>
    <w:rsid w:val="003068A5"/>
    <w:rsid w:val="003122F6"/>
    <w:rsid w:val="00320C30"/>
    <w:rsid w:val="003210BB"/>
    <w:rsid w:val="00325F0D"/>
    <w:rsid w:val="00326567"/>
    <w:rsid w:val="00330BEC"/>
    <w:rsid w:val="00330FD3"/>
    <w:rsid w:val="00331ECE"/>
    <w:rsid w:val="003335A5"/>
    <w:rsid w:val="00334047"/>
    <w:rsid w:val="003376FB"/>
    <w:rsid w:val="0034410E"/>
    <w:rsid w:val="003442BB"/>
    <w:rsid w:val="00351018"/>
    <w:rsid w:val="00353416"/>
    <w:rsid w:val="003632D1"/>
    <w:rsid w:val="003665D2"/>
    <w:rsid w:val="0037235D"/>
    <w:rsid w:val="00373D2D"/>
    <w:rsid w:val="00375115"/>
    <w:rsid w:val="00382977"/>
    <w:rsid w:val="00385FF8"/>
    <w:rsid w:val="003873A7"/>
    <w:rsid w:val="003928A1"/>
    <w:rsid w:val="00393CC6"/>
    <w:rsid w:val="00396FDE"/>
    <w:rsid w:val="003A0488"/>
    <w:rsid w:val="003A6961"/>
    <w:rsid w:val="003B110C"/>
    <w:rsid w:val="003B69E9"/>
    <w:rsid w:val="003C1327"/>
    <w:rsid w:val="003C47BF"/>
    <w:rsid w:val="003C6392"/>
    <w:rsid w:val="003C7C27"/>
    <w:rsid w:val="003D1772"/>
    <w:rsid w:val="003D47FA"/>
    <w:rsid w:val="003D4BAB"/>
    <w:rsid w:val="003D7473"/>
    <w:rsid w:val="003E6C19"/>
    <w:rsid w:val="003F3239"/>
    <w:rsid w:val="003F6485"/>
    <w:rsid w:val="004017F9"/>
    <w:rsid w:val="004047D9"/>
    <w:rsid w:val="00404A8B"/>
    <w:rsid w:val="00406512"/>
    <w:rsid w:val="0042696C"/>
    <w:rsid w:val="00431CDE"/>
    <w:rsid w:val="00432A4A"/>
    <w:rsid w:val="004344E8"/>
    <w:rsid w:val="00435C16"/>
    <w:rsid w:val="004373F8"/>
    <w:rsid w:val="00437461"/>
    <w:rsid w:val="00444FB8"/>
    <w:rsid w:val="00445024"/>
    <w:rsid w:val="00445089"/>
    <w:rsid w:val="0044671B"/>
    <w:rsid w:val="0044765B"/>
    <w:rsid w:val="00450BF1"/>
    <w:rsid w:val="004575F9"/>
    <w:rsid w:val="0046146F"/>
    <w:rsid w:val="00462D06"/>
    <w:rsid w:val="00462FE7"/>
    <w:rsid w:val="00464894"/>
    <w:rsid w:val="00467991"/>
    <w:rsid w:val="004721BA"/>
    <w:rsid w:val="00473A3E"/>
    <w:rsid w:val="00476026"/>
    <w:rsid w:val="00476CB7"/>
    <w:rsid w:val="00481AD2"/>
    <w:rsid w:val="00482E55"/>
    <w:rsid w:val="004901FD"/>
    <w:rsid w:val="00491485"/>
    <w:rsid w:val="00491BF5"/>
    <w:rsid w:val="00494683"/>
    <w:rsid w:val="00495214"/>
    <w:rsid w:val="004955B5"/>
    <w:rsid w:val="004A1662"/>
    <w:rsid w:val="004A5C5B"/>
    <w:rsid w:val="004A5E9D"/>
    <w:rsid w:val="004A655F"/>
    <w:rsid w:val="004A6F94"/>
    <w:rsid w:val="004A7441"/>
    <w:rsid w:val="004B15DF"/>
    <w:rsid w:val="004B1ECE"/>
    <w:rsid w:val="004C23C6"/>
    <w:rsid w:val="004C7792"/>
    <w:rsid w:val="004D0B5F"/>
    <w:rsid w:val="004D2503"/>
    <w:rsid w:val="004D304D"/>
    <w:rsid w:val="004D3D16"/>
    <w:rsid w:val="004D7F36"/>
    <w:rsid w:val="004E481E"/>
    <w:rsid w:val="004E5CD3"/>
    <w:rsid w:val="004F11B4"/>
    <w:rsid w:val="004F5132"/>
    <w:rsid w:val="00501086"/>
    <w:rsid w:val="005016F8"/>
    <w:rsid w:val="00504159"/>
    <w:rsid w:val="00505737"/>
    <w:rsid w:val="0051164C"/>
    <w:rsid w:val="005122CC"/>
    <w:rsid w:val="0051458D"/>
    <w:rsid w:val="0052173C"/>
    <w:rsid w:val="005258C8"/>
    <w:rsid w:val="00534984"/>
    <w:rsid w:val="005356C2"/>
    <w:rsid w:val="005358FA"/>
    <w:rsid w:val="00536EFE"/>
    <w:rsid w:val="00541C00"/>
    <w:rsid w:val="00541CC7"/>
    <w:rsid w:val="00542646"/>
    <w:rsid w:val="00547D89"/>
    <w:rsid w:val="00551796"/>
    <w:rsid w:val="00554ED6"/>
    <w:rsid w:val="0056078D"/>
    <w:rsid w:val="00562F24"/>
    <w:rsid w:val="00564CB9"/>
    <w:rsid w:val="0056588F"/>
    <w:rsid w:val="00565A2D"/>
    <w:rsid w:val="005660A2"/>
    <w:rsid w:val="00570643"/>
    <w:rsid w:val="0057236A"/>
    <w:rsid w:val="00572AD9"/>
    <w:rsid w:val="00574E2F"/>
    <w:rsid w:val="00580E0C"/>
    <w:rsid w:val="00581857"/>
    <w:rsid w:val="005849AD"/>
    <w:rsid w:val="0059077D"/>
    <w:rsid w:val="00590A2C"/>
    <w:rsid w:val="005A0BA3"/>
    <w:rsid w:val="005A34A1"/>
    <w:rsid w:val="005A63E9"/>
    <w:rsid w:val="005B538F"/>
    <w:rsid w:val="005B649B"/>
    <w:rsid w:val="005B7217"/>
    <w:rsid w:val="005C0E4A"/>
    <w:rsid w:val="005D03ED"/>
    <w:rsid w:val="005D1C97"/>
    <w:rsid w:val="005D2204"/>
    <w:rsid w:val="005D2A83"/>
    <w:rsid w:val="005D34B3"/>
    <w:rsid w:val="005D69D5"/>
    <w:rsid w:val="005E129B"/>
    <w:rsid w:val="005E46AF"/>
    <w:rsid w:val="005E78F5"/>
    <w:rsid w:val="005E7FE6"/>
    <w:rsid w:val="005F3EA5"/>
    <w:rsid w:val="005F58C8"/>
    <w:rsid w:val="0060248C"/>
    <w:rsid w:val="00604595"/>
    <w:rsid w:val="006047A6"/>
    <w:rsid w:val="006068A1"/>
    <w:rsid w:val="00607893"/>
    <w:rsid w:val="006169C5"/>
    <w:rsid w:val="00624804"/>
    <w:rsid w:val="00631FE3"/>
    <w:rsid w:val="006345AD"/>
    <w:rsid w:val="006376DC"/>
    <w:rsid w:val="00641ABB"/>
    <w:rsid w:val="006520A7"/>
    <w:rsid w:val="00652FEA"/>
    <w:rsid w:val="00654DCE"/>
    <w:rsid w:val="00655BB3"/>
    <w:rsid w:val="00660DE1"/>
    <w:rsid w:val="0066565A"/>
    <w:rsid w:val="00670BD4"/>
    <w:rsid w:val="006710E6"/>
    <w:rsid w:val="00681E44"/>
    <w:rsid w:val="00686A70"/>
    <w:rsid w:val="0069153C"/>
    <w:rsid w:val="006969F5"/>
    <w:rsid w:val="006A228F"/>
    <w:rsid w:val="006A35E6"/>
    <w:rsid w:val="006B32C5"/>
    <w:rsid w:val="006B34AB"/>
    <w:rsid w:val="006B4BEE"/>
    <w:rsid w:val="006B616D"/>
    <w:rsid w:val="006C4CA0"/>
    <w:rsid w:val="006C6536"/>
    <w:rsid w:val="006D1E2F"/>
    <w:rsid w:val="006D4CF5"/>
    <w:rsid w:val="006E2F77"/>
    <w:rsid w:val="006E40E0"/>
    <w:rsid w:val="006E4447"/>
    <w:rsid w:val="006E4AD1"/>
    <w:rsid w:val="006F1779"/>
    <w:rsid w:val="006F2828"/>
    <w:rsid w:val="00701428"/>
    <w:rsid w:val="0070397A"/>
    <w:rsid w:val="00710EC5"/>
    <w:rsid w:val="00712C31"/>
    <w:rsid w:val="00717F41"/>
    <w:rsid w:val="00726E19"/>
    <w:rsid w:val="007275AE"/>
    <w:rsid w:val="0073058E"/>
    <w:rsid w:val="00732446"/>
    <w:rsid w:val="007349C6"/>
    <w:rsid w:val="0073597E"/>
    <w:rsid w:val="007362AC"/>
    <w:rsid w:val="0073794B"/>
    <w:rsid w:val="00741319"/>
    <w:rsid w:val="00744288"/>
    <w:rsid w:val="0074769D"/>
    <w:rsid w:val="00751E3C"/>
    <w:rsid w:val="00757C2C"/>
    <w:rsid w:val="00762EA8"/>
    <w:rsid w:val="00763309"/>
    <w:rsid w:val="00766CA3"/>
    <w:rsid w:val="007712F2"/>
    <w:rsid w:val="007717D6"/>
    <w:rsid w:val="00772A4D"/>
    <w:rsid w:val="007739C5"/>
    <w:rsid w:val="00774A3B"/>
    <w:rsid w:val="00776F11"/>
    <w:rsid w:val="0077744C"/>
    <w:rsid w:val="00787D1E"/>
    <w:rsid w:val="00791BFC"/>
    <w:rsid w:val="00795822"/>
    <w:rsid w:val="007A25C5"/>
    <w:rsid w:val="007A3712"/>
    <w:rsid w:val="007A7F64"/>
    <w:rsid w:val="007B0090"/>
    <w:rsid w:val="007B2169"/>
    <w:rsid w:val="007B7D2F"/>
    <w:rsid w:val="007B7E25"/>
    <w:rsid w:val="007C0FE5"/>
    <w:rsid w:val="007C31F8"/>
    <w:rsid w:val="007D3892"/>
    <w:rsid w:val="007D4802"/>
    <w:rsid w:val="007D7C8A"/>
    <w:rsid w:val="007E2D76"/>
    <w:rsid w:val="007E434A"/>
    <w:rsid w:val="007E6148"/>
    <w:rsid w:val="007F299F"/>
    <w:rsid w:val="007F4C67"/>
    <w:rsid w:val="007F58C1"/>
    <w:rsid w:val="008000FD"/>
    <w:rsid w:val="008129EC"/>
    <w:rsid w:val="00814D0D"/>
    <w:rsid w:val="00822EA6"/>
    <w:rsid w:val="00832027"/>
    <w:rsid w:val="00834B32"/>
    <w:rsid w:val="00835D14"/>
    <w:rsid w:val="0083742E"/>
    <w:rsid w:val="008445BB"/>
    <w:rsid w:val="00845689"/>
    <w:rsid w:val="00845BF9"/>
    <w:rsid w:val="00852500"/>
    <w:rsid w:val="0085768F"/>
    <w:rsid w:val="008615A9"/>
    <w:rsid w:val="00861EA7"/>
    <w:rsid w:val="008644E7"/>
    <w:rsid w:val="00866BDD"/>
    <w:rsid w:val="00872635"/>
    <w:rsid w:val="008743B0"/>
    <w:rsid w:val="00881056"/>
    <w:rsid w:val="0088111B"/>
    <w:rsid w:val="00885374"/>
    <w:rsid w:val="00886486"/>
    <w:rsid w:val="008915EA"/>
    <w:rsid w:val="00894D9C"/>
    <w:rsid w:val="008A4C7F"/>
    <w:rsid w:val="008A6969"/>
    <w:rsid w:val="008A7A0E"/>
    <w:rsid w:val="008B5524"/>
    <w:rsid w:val="008B55F5"/>
    <w:rsid w:val="008B6B36"/>
    <w:rsid w:val="008C387A"/>
    <w:rsid w:val="008C415B"/>
    <w:rsid w:val="008C7149"/>
    <w:rsid w:val="008C77DD"/>
    <w:rsid w:val="008D1970"/>
    <w:rsid w:val="008D2098"/>
    <w:rsid w:val="008D718F"/>
    <w:rsid w:val="008E02C9"/>
    <w:rsid w:val="008E0BA3"/>
    <w:rsid w:val="008E14BF"/>
    <w:rsid w:val="008E45FB"/>
    <w:rsid w:val="008E5513"/>
    <w:rsid w:val="008F5F46"/>
    <w:rsid w:val="008F7651"/>
    <w:rsid w:val="008F7972"/>
    <w:rsid w:val="00902290"/>
    <w:rsid w:val="00902CC7"/>
    <w:rsid w:val="00904142"/>
    <w:rsid w:val="00904A86"/>
    <w:rsid w:val="00907CEB"/>
    <w:rsid w:val="00907D13"/>
    <w:rsid w:val="00910E12"/>
    <w:rsid w:val="0091585F"/>
    <w:rsid w:val="00916D86"/>
    <w:rsid w:val="009215D8"/>
    <w:rsid w:val="00926326"/>
    <w:rsid w:val="0092715C"/>
    <w:rsid w:val="00934EB5"/>
    <w:rsid w:val="00935018"/>
    <w:rsid w:val="00937888"/>
    <w:rsid w:val="00941C96"/>
    <w:rsid w:val="009429B9"/>
    <w:rsid w:val="00943AC5"/>
    <w:rsid w:val="00950B8C"/>
    <w:rsid w:val="00951712"/>
    <w:rsid w:val="009540C7"/>
    <w:rsid w:val="0095719C"/>
    <w:rsid w:val="00967F82"/>
    <w:rsid w:val="009762C8"/>
    <w:rsid w:val="00976FA0"/>
    <w:rsid w:val="009872D6"/>
    <w:rsid w:val="00994EE6"/>
    <w:rsid w:val="009A32F2"/>
    <w:rsid w:val="009C72A7"/>
    <w:rsid w:val="009D0CB1"/>
    <w:rsid w:val="009E2509"/>
    <w:rsid w:val="009E4052"/>
    <w:rsid w:val="009E5C09"/>
    <w:rsid w:val="009F3AB5"/>
    <w:rsid w:val="00A04EF6"/>
    <w:rsid w:val="00A06058"/>
    <w:rsid w:val="00A079DF"/>
    <w:rsid w:val="00A1418F"/>
    <w:rsid w:val="00A14CF7"/>
    <w:rsid w:val="00A1555A"/>
    <w:rsid w:val="00A2389C"/>
    <w:rsid w:val="00A31B72"/>
    <w:rsid w:val="00A34F9F"/>
    <w:rsid w:val="00A356FB"/>
    <w:rsid w:val="00A40741"/>
    <w:rsid w:val="00A41840"/>
    <w:rsid w:val="00A420F7"/>
    <w:rsid w:val="00A42BE9"/>
    <w:rsid w:val="00A42D01"/>
    <w:rsid w:val="00A43143"/>
    <w:rsid w:val="00A46617"/>
    <w:rsid w:val="00A57677"/>
    <w:rsid w:val="00A64CC9"/>
    <w:rsid w:val="00A6612C"/>
    <w:rsid w:val="00A670B9"/>
    <w:rsid w:val="00A700C2"/>
    <w:rsid w:val="00A82F08"/>
    <w:rsid w:val="00A8415A"/>
    <w:rsid w:val="00A858F2"/>
    <w:rsid w:val="00A90752"/>
    <w:rsid w:val="00A90E85"/>
    <w:rsid w:val="00AA106D"/>
    <w:rsid w:val="00AA3561"/>
    <w:rsid w:val="00AA3ABF"/>
    <w:rsid w:val="00AA560D"/>
    <w:rsid w:val="00AA72EE"/>
    <w:rsid w:val="00AB2F46"/>
    <w:rsid w:val="00AC3689"/>
    <w:rsid w:val="00AC3CDB"/>
    <w:rsid w:val="00AC4A29"/>
    <w:rsid w:val="00AC670B"/>
    <w:rsid w:val="00AC7FA4"/>
    <w:rsid w:val="00AD6C3B"/>
    <w:rsid w:val="00AE03C6"/>
    <w:rsid w:val="00AF1A23"/>
    <w:rsid w:val="00AF3756"/>
    <w:rsid w:val="00AF797E"/>
    <w:rsid w:val="00B115FB"/>
    <w:rsid w:val="00B12DEF"/>
    <w:rsid w:val="00B14DFF"/>
    <w:rsid w:val="00B23132"/>
    <w:rsid w:val="00B31607"/>
    <w:rsid w:val="00B3226B"/>
    <w:rsid w:val="00B416DB"/>
    <w:rsid w:val="00B466BE"/>
    <w:rsid w:val="00B4691D"/>
    <w:rsid w:val="00B5469D"/>
    <w:rsid w:val="00B60AD1"/>
    <w:rsid w:val="00B6318F"/>
    <w:rsid w:val="00B65DCF"/>
    <w:rsid w:val="00B721AF"/>
    <w:rsid w:val="00B7347C"/>
    <w:rsid w:val="00B73DF3"/>
    <w:rsid w:val="00B74F07"/>
    <w:rsid w:val="00B8309E"/>
    <w:rsid w:val="00B83482"/>
    <w:rsid w:val="00B8382C"/>
    <w:rsid w:val="00B8590B"/>
    <w:rsid w:val="00B867C5"/>
    <w:rsid w:val="00B9041B"/>
    <w:rsid w:val="00B9071C"/>
    <w:rsid w:val="00B90A58"/>
    <w:rsid w:val="00B9258C"/>
    <w:rsid w:val="00B96455"/>
    <w:rsid w:val="00BA153B"/>
    <w:rsid w:val="00BA182E"/>
    <w:rsid w:val="00BA5C1C"/>
    <w:rsid w:val="00BA6F18"/>
    <w:rsid w:val="00BA7AD6"/>
    <w:rsid w:val="00BB1A3B"/>
    <w:rsid w:val="00BB358E"/>
    <w:rsid w:val="00BC01F3"/>
    <w:rsid w:val="00BC6B90"/>
    <w:rsid w:val="00BC72DE"/>
    <w:rsid w:val="00BD0F29"/>
    <w:rsid w:val="00BD1C4A"/>
    <w:rsid w:val="00BD491F"/>
    <w:rsid w:val="00BD4DC0"/>
    <w:rsid w:val="00BE2570"/>
    <w:rsid w:val="00BF04AB"/>
    <w:rsid w:val="00BF4B28"/>
    <w:rsid w:val="00BF687D"/>
    <w:rsid w:val="00C02079"/>
    <w:rsid w:val="00C03FA9"/>
    <w:rsid w:val="00C06970"/>
    <w:rsid w:val="00C07928"/>
    <w:rsid w:val="00C111F8"/>
    <w:rsid w:val="00C113C5"/>
    <w:rsid w:val="00C12296"/>
    <w:rsid w:val="00C13E21"/>
    <w:rsid w:val="00C24B5B"/>
    <w:rsid w:val="00C25649"/>
    <w:rsid w:val="00C2600F"/>
    <w:rsid w:val="00C31BFD"/>
    <w:rsid w:val="00C35A5E"/>
    <w:rsid w:val="00C37712"/>
    <w:rsid w:val="00C40123"/>
    <w:rsid w:val="00C4082F"/>
    <w:rsid w:val="00C46E19"/>
    <w:rsid w:val="00C5216C"/>
    <w:rsid w:val="00C55BB8"/>
    <w:rsid w:val="00C61934"/>
    <w:rsid w:val="00C63307"/>
    <w:rsid w:val="00C64434"/>
    <w:rsid w:val="00C679A6"/>
    <w:rsid w:val="00C70DF2"/>
    <w:rsid w:val="00C80E89"/>
    <w:rsid w:val="00C876BA"/>
    <w:rsid w:val="00C87AA7"/>
    <w:rsid w:val="00C947DB"/>
    <w:rsid w:val="00C9523A"/>
    <w:rsid w:val="00C9755C"/>
    <w:rsid w:val="00C97ED0"/>
    <w:rsid w:val="00CA149C"/>
    <w:rsid w:val="00CA2B59"/>
    <w:rsid w:val="00CA37EE"/>
    <w:rsid w:val="00CB0CA9"/>
    <w:rsid w:val="00CB0CB6"/>
    <w:rsid w:val="00CB4CE3"/>
    <w:rsid w:val="00CB4D34"/>
    <w:rsid w:val="00CC12D3"/>
    <w:rsid w:val="00CC47D7"/>
    <w:rsid w:val="00CC4CC6"/>
    <w:rsid w:val="00CC6D03"/>
    <w:rsid w:val="00CD006C"/>
    <w:rsid w:val="00CD2F12"/>
    <w:rsid w:val="00CD65DB"/>
    <w:rsid w:val="00CD7BCB"/>
    <w:rsid w:val="00CE2F08"/>
    <w:rsid w:val="00CE3F95"/>
    <w:rsid w:val="00CE5D20"/>
    <w:rsid w:val="00CF1077"/>
    <w:rsid w:val="00CF57B6"/>
    <w:rsid w:val="00D004ED"/>
    <w:rsid w:val="00D0145C"/>
    <w:rsid w:val="00D0209B"/>
    <w:rsid w:val="00D0241E"/>
    <w:rsid w:val="00D03DD2"/>
    <w:rsid w:val="00D04E41"/>
    <w:rsid w:val="00D060F0"/>
    <w:rsid w:val="00D13B5E"/>
    <w:rsid w:val="00D16635"/>
    <w:rsid w:val="00D1721E"/>
    <w:rsid w:val="00D20B9D"/>
    <w:rsid w:val="00D30A4B"/>
    <w:rsid w:val="00D34F3C"/>
    <w:rsid w:val="00D3577E"/>
    <w:rsid w:val="00D35BDB"/>
    <w:rsid w:val="00D36BD4"/>
    <w:rsid w:val="00D37AEC"/>
    <w:rsid w:val="00D40471"/>
    <w:rsid w:val="00D5306D"/>
    <w:rsid w:val="00D55AE9"/>
    <w:rsid w:val="00D6195F"/>
    <w:rsid w:val="00D62A87"/>
    <w:rsid w:val="00D74D45"/>
    <w:rsid w:val="00D75DD9"/>
    <w:rsid w:val="00D8566B"/>
    <w:rsid w:val="00D87403"/>
    <w:rsid w:val="00D91D9C"/>
    <w:rsid w:val="00D93B76"/>
    <w:rsid w:val="00D9642E"/>
    <w:rsid w:val="00DA1A9E"/>
    <w:rsid w:val="00DB2CDC"/>
    <w:rsid w:val="00DB4C06"/>
    <w:rsid w:val="00DB725D"/>
    <w:rsid w:val="00DC1743"/>
    <w:rsid w:val="00DC1AE3"/>
    <w:rsid w:val="00DC244B"/>
    <w:rsid w:val="00DD092C"/>
    <w:rsid w:val="00DD660F"/>
    <w:rsid w:val="00DE4799"/>
    <w:rsid w:val="00DE7223"/>
    <w:rsid w:val="00DF06AC"/>
    <w:rsid w:val="00DF205D"/>
    <w:rsid w:val="00DF45EF"/>
    <w:rsid w:val="00DF60B4"/>
    <w:rsid w:val="00DF6D7B"/>
    <w:rsid w:val="00E01511"/>
    <w:rsid w:val="00E03B32"/>
    <w:rsid w:val="00E06668"/>
    <w:rsid w:val="00E11ACB"/>
    <w:rsid w:val="00E14C87"/>
    <w:rsid w:val="00E15366"/>
    <w:rsid w:val="00E21EC4"/>
    <w:rsid w:val="00E34A33"/>
    <w:rsid w:val="00E3683A"/>
    <w:rsid w:val="00E424CE"/>
    <w:rsid w:val="00E447BE"/>
    <w:rsid w:val="00E47063"/>
    <w:rsid w:val="00E47561"/>
    <w:rsid w:val="00E4768F"/>
    <w:rsid w:val="00E53364"/>
    <w:rsid w:val="00E54586"/>
    <w:rsid w:val="00E5515A"/>
    <w:rsid w:val="00E60975"/>
    <w:rsid w:val="00E67CA5"/>
    <w:rsid w:val="00E70824"/>
    <w:rsid w:val="00E74BB9"/>
    <w:rsid w:val="00E810D5"/>
    <w:rsid w:val="00E8366F"/>
    <w:rsid w:val="00E85EB5"/>
    <w:rsid w:val="00E8661E"/>
    <w:rsid w:val="00E96142"/>
    <w:rsid w:val="00E97042"/>
    <w:rsid w:val="00EA0AD9"/>
    <w:rsid w:val="00EB5D75"/>
    <w:rsid w:val="00EB5FA6"/>
    <w:rsid w:val="00EC0BB2"/>
    <w:rsid w:val="00EC3C38"/>
    <w:rsid w:val="00EC5BD5"/>
    <w:rsid w:val="00EC5DCE"/>
    <w:rsid w:val="00EC645F"/>
    <w:rsid w:val="00EC6D9E"/>
    <w:rsid w:val="00ED0A89"/>
    <w:rsid w:val="00ED51AC"/>
    <w:rsid w:val="00ED70ED"/>
    <w:rsid w:val="00EE053E"/>
    <w:rsid w:val="00EF3981"/>
    <w:rsid w:val="00EF5A31"/>
    <w:rsid w:val="00EF60C8"/>
    <w:rsid w:val="00F20CF6"/>
    <w:rsid w:val="00F24653"/>
    <w:rsid w:val="00F2472D"/>
    <w:rsid w:val="00F27F4A"/>
    <w:rsid w:val="00F321CB"/>
    <w:rsid w:val="00F322B2"/>
    <w:rsid w:val="00F34F27"/>
    <w:rsid w:val="00F36119"/>
    <w:rsid w:val="00F40C73"/>
    <w:rsid w:val="00F42150"/>
    <w:rsid w:val="00F42391"/>
    <w:rsid w:val="00F44C5A"/>
    <w:rsid w:val="00F61D79"/>
    <w:rsid w:val="00F634B9"/>
    <w:rsid w:val="00F64A57"/>
    <w:rsid w:val="00F74935"/>
    <w:rsid w:val="00F75D4B"/>
    <w:rsid w:val="00F96091"/>
    <w:rsid w:val="00FA180E"/>
    <w:rsid w:val="00FA4628"/>
    <w:rsid w:val="00FA67AB"/>
    <w:rsid w:val="00FC1F3D"/>
    <w:rsid w:val="00FC3126"/>
    <w:rsid w:val="00FC3FF2"/>
    <w:rsid w:val="00FC6667"/>
    <w:rsid w:val="00FD199B"/>
    <w:rsid w:val="00FD3874"/>
    <w:rsid w:val="00FD6194"/>
    <w:rsid w:val="00FE28D8"/>
    <w:rsid w:val="00FF2E28"/>
    <w:rsid w:val="00FF601B"/>
    <w:rsid w:val="010043F7"/>
    <w:rsid w:val="01F1128F"/>
    <w:rsid w:val="059B0513"/>
    <w:rsid w:val="05A7F9AD"/>
    <w:rsid w:val="06CC3E70"/>
    <w:rsid w:val="0A1CCF42"/>
    <w:rsid w:val="0A29D404"/>
    <w:rsid w:val="0BCAA5B7"/>
    <w:rsid w:val="0CA196CB"/>
    <w:rsid w:val="0E0BE420"/>
    <w:rsid w:val="0E2A67CC"/>
    <w:rsid w:val="0FC048BF"/>
    <w:rsid w:val="18560AED"/>
    <w:rsid w:val="1A7BBD99"/>
    <w:rsid w:val="1B8F5A14"/>
    <w:rsid w:val="1B9E8F29"/>
    <w:rsid w:val="1E108968"/>
    <w:rsid w:val="2039EFE5"/>
    <w:rsid w:val="26205DEF"/>
    <w:rsid w:val="27147B87"/>
    <w:rsid w:val="2B6DE3C9"/>
    <w:rsid w:val="2B986129"/>
    <w:rsid w:val="2D753382"/>
    <w:rsid w:val="2DADA8AD"/>
    <w:rsid w:val="2FD22C56"/>
    <w:rsid w:val="31C8851D"/>
    <w:rsid w:val="3649A327"/>
    <w:rsid w:val="39054B4D"/>
    <w:rsid w:val="3D423186"/>
    <w:rsid w:val="3E471D05"/>
    <w:rsid w:val="3E8A447F"/>
    <w:rsid w:val="3EBA240D"/>
    <w:rsid w:val="3F4CFAB8"/>
    <w:rsid w:val="4004EB1D"/>
    <w:rsid w:val="40F4AE22"/>
    <w:rsid w:val="4416D119"/>
    <w:rsid w:val="442317FE"/>
    <w:rsid w:val="44ECF676"/>
    <w:rsid w:val="452BBBEC"/>
    <w:rsid w:val="497E099B"/>
    <w:rsid w:val="4A7CFB89"/>
    <w:rsid w:val="4B7DFEB4"/>
    <w:rsid w:val="4B881086"/>
    <w:rsid w:val="4C9F1D25"/>
    <w:rsid w:val="4DAD076A"/>
    <w:rsid w:val="4E0F07E2"/>
    <w:rsid w:val="509285AB"/>
    <w:rsid w:val="51C42DFD"/>
    <w:rsid w:val="52933D58"/>
    <w:rsid w:val="53708EE1"/>
    <w:rsid w:val="53BBBF82"/>
    <w:rsid w:val="53BF01D4"/>
    <w:rsid w:val="53F7D8A3"/>
    <w:rsid w:val="54319E46"/>
    <w:rsid w:val="549AAC87"/>
    <w:rsid w:val="549D529A"/>
    <w:rsid w:val="54D9041B"/>
    <w:rsid w:val="55070111"/>
    <w:rsid w:val="55A3B213"/>
    <w:rsid w:val="57EB0BF8"/>
    <w:rsid w:val="5BE35D12"/>
    <w:rsid w:val="5C142BE1"/>
    <w:rsid w:val="5E850756"/>
    <w:rsid w:val="5FAC587B"/>
    <w:rsid w:val="60262E48"/>
    <w:rsid w:val="60556C56"/>
    <w:rsid w:val="60BABC00"/>
    <w:rsid w:val="62DB50CA"/>
    <w:rsid w:val="660939BC"/>
    <w:rsid w:val="6647FCC0"/>
    <w:rsid w:val="6732941F"/>
    <w:rsid w:val="69C4991B"/>
    <w:rsid w:val="6C18A479"/>
    <w:rsid w:val="6C825F8F"/>
    <w:rsid w:val="6DA5EC7C"/>
    <w:rsid w:val="6EEA6B31"/>
    <w:rsid w:val="6F7158A3"/>
    <w:rsid w:val="705ADB90"/>
    <w:rsid w:val="739150DE"/>
    <w:rsid w:val="740DE062"/>
    <w:rsid w:val="743E2E7A"/>
    <w:rsid w:val="778D920F"/>
    <w:rsid w:val="77B616FE"/>
    <w:rsid w:val="7ABF59C3"/>
    <w:rsid w:val="7C6CDA64"/>
    <w:rsid w:val="7FC3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7828"/>
  <w15:docId w15:val="{0BB6EBFA-9B89-4E4B-9B6C-69F954FF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8D"/>
  </w:style>
  <w:style w:type="paragraph" w:styleId="Heading1">
    <w:name w:val="heading 1"/>
    <w:basedOn w:val="Normal"/>
    <w:next w:val="Normal"/>
    <w:link w:val="Heading1Char"/>
    <w:uiPriority w:val="9"/>
    <w:qFormat/>
    <w:rsid w:val="00E11A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CE"/>
  </w:style>
  <w:style w:type="paragraph" w:styleId="Footer">
    <w:name w:val="footer"/>
    <w:basedOn w:val="Normal"/>
    <w:link w:val="FooterChar"/>
    <w:uiPriority w:val="99"/>
    <w:unhideWhenUsed/>
    <w:rsid w:val="0065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CE"/>
  </w:style>
  <w:style w:type="table" w:styleId="TableGrid">
    <w:name w:val="Table Grid"/>
    <w:basedOn w:val="TableNormal"/>
    <w:rsid w:val="0086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53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D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253DD"/>
    <w:rPr>
      <w:rFonts w:ascii="Franklin Gothic Book" w:hAnsi="Franklin Gothic Book"/>
      <w:sz w:val="22"/>
    </w:rPr>
  </w:style>
  <w:style w:type="character" w:customStyle="1" w:styleId="Style2">
    <w:name w:val="Style2"/>
    <w:basedOn w:val="DefaultParagraphFont"/>
    <w:uiPriority w:val="1"/>
    <w:rsid w:val="00082D67"/>
    <w:rPr>
      <w:rFonts w:ascii="Franklin Gothic Book" w:hAnsi="Franklin Gothic Book"/>
      <w:sz w:val="22"/>
    </w:rPr>
  </w:style>
  <w:style w:type="character" w:customStyle="1" w:styleId="Style3">
    <w:name w:val="Style3"/>
    <w:basedOn w:val="DefaultParagraphFont"/>
    <w:uiPriority w:val="1"/>
    <w:rsid w:val="00082D67"/>
    <w:rPr>
      <w:rFonts w:ascii="Franklin Gothic Book" w:hAnsi="Franklin Gothic Book"/>
      <w:sz w:val="22"/>
    </w:rPr>
  </w:style>
  <w:style w:type="paragraph" w:styleId="ListParagraph">
    <w:name w:val="List Paragraph"/>
    <w:basedOn w:val="Normal"/>
    <w:uiPriority w:val="34"/>
    <w:qFormat/>
    <w:rsid w:val="00C97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0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2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4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4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1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1ACB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B4B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9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0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earch.ucalgary.ca/research-services/funding/horizon-europ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horizoneurope@ucalgary.ca" TargetMode="External"/><Relationship Id="rId17" Type="http://schemas.openxmlformats.org/officeDocument/2006/relationships/hyperlink" Target="https://it.ucalgary.ca/research-computing-services/our-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calgary.ca/international/funding-and-collaboration/horizon-europe/horizon-europe-program-overview" TargetMode="External"/><Relationship Id="rId20" Type="http://schemas.openxmlformats.org/officeDocument/2006/relationships/hyperlink" Target="mailto:horizoneurope@ucalgary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funding-tenders/opportunities/portal/screen/opportunities/calls-for-proposals?isExactMatch=true&amp;status=31094501,31094502,31094503&amp;frameworkProgramme=43108390&amp;order=DESC&amp;pageNumber=1&amp;pageSize=50&amp;sortBy=startDat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orizoneurope@ucalgary.ca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dpr.eu/article-4-definition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199A16BF4645F6ADCEA3045464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5496D-8A82-4905-81EE-7769D4CBA27E}"/>
      </w:docPartPr>
      <w:docPartBody>
        <w:p w:rsidR="00225921" w:rsidRDefault="00D03DD2" w:rsidP="00D03DD2">
          <w:pPr>
            <w:pStyle w:val="97199A16BF4645F6ADCEA3045464E4D91"/>
          </w:pPr>
          <w:r w:rsidRPr="001A17E7">
            <w:rPr>
              <w:rStyle w:val="PlaceholderText"/>
            </w:rPr>
            <w:t>Choose an item.</w:t>
          </w:r>
        </w:p>
      </w:docPartBody>
    </w:docPart>
    <w:docPart>
      <w:docPartPr>
        <w:name w:val="85005BC700D34AF397C4C956912D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524A-2D24-4614-85E8-715F3B6277C8}"/>
      </w:docPartPr>
      <w:docPartBody>
        <w:p w:rsidR="00225921" w:rsidRDefault="00D03DD2" w:rsidP="00D03DD2">
          <w:pPr>
            <w:pStyle w:val="85005BC700D34AF397C4C956912D1CEF"/>
          </w:pPr>
          <w:r w:rsidRPr="001A1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4883368F54780B98317C938495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374B0-7538-43AA-9EC4-75F3DA12A177}"/>
      </w:docPartPr>
      <w:docPartBody>
        <w:p w:rsidR="00225921" w:rsidRDefault="00D03DD2" w:rsidP="00D03DD2">
          <w:pPr>
            <w:pStyle w:val="7FF4883368F54780B98317C938495E2D"/>
          </w:pPr>
          <w:r w:rsidRPr="001A17E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23BE-B864-4AD3-8C80-63B3D10AD1D7}"/>
      </w:docPartPr>
      <w:docPartBody>
        <w:p w:rsidR="006E1C39" w:rsidRDefault="00103A56">
          <w:r w:rsidRPr="008B4E6E">
            <w:rPr>
              <w:rStyle w:val="PlaceholderText"/>
            </w:rPr>
            <w:t>Choose an item.</w:t>
          </w:r>
        </w:p>
      </w:docPartBody>
    </w:docPart>
    <w:docPart>
      <w:docPartPr>
        <w:name w:val="B8AFEE40D94D494D8B5FD6286F1F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815BF-04EF-4D68-962D-5097D6C32A53}"/>
      </w:docPartPr>
      <w:docPartBody>
        <w:p w:rsidR="006E1C39" w:rsidRDefault="00103A56" w:rsidP="00103A56">
          <w:pPr>
            <w:pStyle w:val="B8AFEE40D94D494D8B5FD6286F1F1E55"/>
          </w:pPr>
          <w:r w:rsidRPr="008B4E6E">
            <w:rPr>
              <w:rStyle w:val="PlaceholderText"/>
            </w:rPr>
            <w:t>Choose an item.</w:t>
          </w:r>
        </w:p>
      </w:docPartBody>
    </w:docPart>
    <w:docPart>
      <w:docPartPr>
        <w:name w:val="ACCFB298BC854E77918DDB34BFB2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A99C7-2405-41FC-A433-C9F14CC35F41}"/>
      </w:docPartPr>
      <w:docPartBody>
        <w:p w:rsidR="006E1C39" w:rsidRDefault="00103A56" w:rsidP="00103A56">
          <w:pPr>
            <w:pStyle w:val="ACCFB298BC854E77918DDB34BFB212D6"/>
          </w:pPr>
          <w:r w:rsidRPr="008B4E6E">
            <w:rPr>
              <w:rStyle w:val="PlaceholderText"/>
            </w:rPr>
            <w:t>Choose an item.</w:t>
          </w:r>
        </w:p>
      </w:docPartBody>
    </w:docPart>
    <w:docPart>
      <w:docPartPr>
        <w:name w:val="223EB01C60794731AF191382369F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7932B-0960-4DE8-8C96-7695C025CA09}"/>
      </w:docPartPr>
      <w:docPartBody>
        <w:p w:rsidR="006E1C39" w:rsidRDefault="00103A56" w:rsidP="00103A56">
          <w:pPr>
            <w:pStyle w:val="223EB01C60794731AF191382369F17C4"/>
          </w:pPr>
          <w:r w:rsidRPr="008B4E6E">
            <w:rPr>
              <w:rStyle w:val="PlaceholderText"/>
            </w:rPr>
            <w:t>Choose an item.</w:t>
          </w:r>
        </w:p>
      </w:docPartBody>
    </w:docPart>
    <w:docPart>
      <w:docPartPr>
        <w:name w:val="CDCC952D5BCE4F8285D7468B75163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88F11-4D0F-474E-81E8-546085A95D6C}"/>
      </w:docPartPr>
      <w:docPartBody>
        <w:p w:rsidR="006E1C39" w:rsidRDefault="00103A56" w:rsidP="00103A56">
          <w:pPr>
            <w:pStyle w:val="CDCC952D5BCE4F8285D7468B751636EA"/>
          </w:pPr>
          <w:r w:rsidRPr="008B4E6E">
            <w:rPr>
              <w:rStyle w:val="PlaceholderText"/>
            </w:rPr>
            <w:t>Choose an item.</w:t>
          </w:r>
        </w:p>
      </w:docPartBody>
    </w:docPart>
    <w:docPart>
      <w:docPartPr>
        <w:name w:val="126A8448F8994B3FAAB4E7337392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F9E67-4B2D-4529-8820-90E80B80EC5E}"/>
      </w:docPartPr>
      <w:docPartBody>
        <w:p w:rsidR="006E1C39" w:rsidRDefault="00103A56" w:rsidP="00103A56">
          <w:pPr>
            <w:pStyle w:val="126A8448F8994B3FAAB4E73373923B0A"/>
          </w:pPr>
          <w:r w:rsidRPr="008B4E6E">
            <w:rPr>
              <w:rStyle w:val="PlaceholderText"/>
            </w:rPr>
            <w:t>Choose an item.</w:t>
          </w:r>
        </w:p>
      </w:docPartBody>
    </w:docPart>
    <w:docPart>
      <w:docPartPr>
        <w:name w:val="BD24FA4A2E4F443A8D5F82C75D424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37896-72AE-4230-A20F-E85838A8D893}"/>
      </w:docPartPr>
      <w:docPartBody>
        <w:p w:rsidR="006E1C39" w:rsidRDefault="00103A56" w:rsidP="00103A56">
          <w:pPr>
            <w:pStyle w:val="BD24FA4A2E4F443A8D5F82C75D42474C"/>
          </w:pPr>
          <w:r w:rsidRPr="008B4E6E">
            <w:rPr>
              <w:rStyle w:val="PlaceholderText"/>
            </w:rPr>
            <w:t>Choose an item.</w:t>
          </w:r>
        </w:p>
      </w:docPartBody>
    </w:docPart>
    <w:docPart>
      <w:docPartPr>
        <w:name w:val="44441ADB95AE4B2B826B54064D96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780FC-21D3-4F31-90CA-5D06B72CCE0C}"/>
      </w:docPartPr>
      <w:docPartBody>
        <w:p w:rsidR="006E1C39" w:rsidRDefault="00103A56" w:rsidP="00103A56">
          <w:pPr>
            <w:pStyle w:val="44441ADB95AE4B2B826B54064D967B11"/>
          </w:pPr>
          <w:r w:rsidRPr="008B4E6E">
            <w:rPr>
              <w:rStyle w:val="PlaceholderText"/>
            </w:rPr>
            <w:t>Choose an item.</w:t>
          </w:r>
        </w:p>
      </w:docPartBody>
    </w:docPart>
    <w:docPart>
      <w:docPartPr>
        <w:name w:val="16CE95D8A2A640B08C5F1630C019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34B5C-83F3-4E46-9858-0C8530C1C5DD}"/>
      </w:docPartPr>
      <w:docPartBody>
        <w:p w:rsidR="006E1C39" w:rsidRDefault="00103A56" w:rsidP="00103A56">
          <w:pPr>
            <w:pStyle w:val="16CE95D8A2A640B08C5F1630C019415A"/>
          </w:pPr>
          <w:r w:rsidRPr="008B4E6E">
            <w:rPr>
              <w:rStyle w:val="PlaceholderText"/>
            </w:rPr>
            <w:t>Choose an item.</w:t>
          </w:r>
        </w:p>
      </w:docPartBody>
    </w:docPart>
    <w:docPart>
      <w:docPartPr>
        <w:name w:val="4285DEB6204F4559A04F79DE7A185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F6679-5C0D-4120-9BCC-E61204FF8C07}"/>
      </w:docPartPr>
      <w:docPartBody>
        <w:p w:rsidR="006E1C39" w:rsidRDefault="00103A56" w:rsidP="00103A56">
          <w:pPr>
            <w:pStyle w:val="4285DEB6204F4559A04F79DE7A18598D"/>
          </w:pPr>
          <w:r w:rsidRPr="008B4E6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D2"/>
    <w:rsid w:val="000835E3"/>
    <w:rsid w:val="00103A56"/>
    <w:rsid w:val="00146193"/>
    <w:rsid w:val="00166FBA"/>
    <w:rsid w:val="00225921"/>
    <w:rsid w:val="002C190A"/>
    <w:rsid w:val="00345E06"/>
    <w:rsid w:val="00525AA1"/>
    <w:rsid w:val="006E1C39"/>
    <w:rsid w:val="00BC6EB7"/>
    <w:rsid w:val="00BD0F29"/>
    <w:rsid w:val="00CA3596"/>
    <w:rsid w:val="00CC78B1"/>
    <w:rsid w:val="00D03DD2"/>
    <w:rsid w:val="00DF06AC"/>
    <w:rsid w:val="00EB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A56"/>
    <w:rPr>
      <w:color w:val="808080"/>
    </w:rPr>
  </w:style>
  <w:style w:type="paragraph" w:customStyle="1" w:styleId="85005BC700D34AF397C4C956912D1CEF">
    <w:name w:val="85005BC700D34AF397C4C956912D1CEF"/>
    <w:rsid w:val="00D03DD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7FF4883368F54780B98317C938495E2D">
    <w:name w:val="7FF4883368F54780B98317C938495E2D"/>
    <w:rsid w:val="00D03DD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97199A16BF4645F6ADCEA3045464E4D91">
    <w:name w:val="97199A16BF4645F6ADCEA3045464E4D91"/>
    <w:rsid w:val="00D03DD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B8AFEE40D94D494D8B5FD6286F1F1E55">
    <w:name w:val="B8AFEE40D94D494D8B5FD6286F1F1E55"/>
    <w:rsid w:val="00103A56"/>
  </w:style>
  <w:style w:type="paragraph" w:customStyle="1" w:styleId="ACCFB298BC854E77918DDB34BFB212D6">
    <w:name w:val="ACCFB298BC854E77918DDB34BFB212D6"/>
    <w:rsid w:val="00103A56"/>
  </w:style>
  <w:style w:type="paragraph" w:customStyle="1" w:styleId="223EB01C60794731AF191382369F17C4">
    <w:name w:val="223EB01C60794731AF191382369F17C4"/>
    <w:rsid w:val="00103A56"/>
  </w:style>
  <w:style w:type="paragraph" w:customStyle="1" w:styleId="CDCC952D5BCE4F8285D7468B751636EA">
    <w:name w:val="CDCC952D5BCE4F8285D7468B751636EA"/>
    <w:rsid w:val="00103A56"/>
  </w:style>
  <w:style w:type="paragraph" w:customStyle="1" w:styleId="126A8448F8994B3FAAB4E73373923B0A">
    <w:name w:val="126A8448F8994B3FAAB4E73373923B0A"/>
    <w:rsid w:val="00103A56"/>
  </w:style>
  <w:style w:type="paragraph" w:customStyle="1" w:styleId="BD24FA4A2E4F443A8D5F82C75D42474C">
    <w:name w:val="BD24FA4A2E4F443A8D5F82C75D42474C"/>
    <w:rsid w:val="00103A56"/>
  </w:style>
  <w:style w:type="paragraph" w:customStyle="1" w:styleId="44441ADB95AE4B2B826B54064D967B11">
    <w:name w:val="44441ADB95AE4B2B826B54064D967B11"/>
    <w:rsid w:val="00103A56"/>
  </w:style>
  <w:style w:type="paragraph" w:customStyle="1" w:styleId="16CE95D8A2A640B08C5F1630C019415A">
    <w:name w:val="16CE95D8A2A640B08C5F1630C019415A"/>
    <w:rsid w:val="00103A56"/>
  </w:style>
  <w:style w:type="paragraph" w:customStyle="1" w:styleId="4285DEB6204F4559A04F79DE7A18598D">
    <w:name w:val="4285DEB6204F4559A04F79DE7A18598D"/>
    <w:rsid w:val="00103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A6BFB5E5C9A43BB646E4A218ECD0E" ma:contentTypeVersion="4" ma:contentTypeDescription="Create a new document." ma:contentTypeScope="" ma:versionID="61e16778a529f2d622a5e91807bda65b">
  <xsd:schema xmlns:xsd="http://www.w3.org/2001/XMLSchema" xmlns:xs="http://www.w3.org/2001/XMLSchema" xmlns:p="http://schemas.microsoft.com/office/2006/metadata/properties" xmlns:ns2="f9115ef9-e21f-4409-856d-530d6d0133be" targetNamespace="http://schemas.microsoft.com/office/2006/metadata/properties" ma:root="true" ma:fieldsID="617bdbd6f391cc86bc84fabc5d1e2957" ns2:_="">
    <xsd:import namespace="f9115ef9-e21f-4409-856d-530d6d013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15ef9-e21f-4409-856d-530d6d013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22C00-D5D9-43BF-814E-6BEAC2012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5F80D-3F11-4568-8BD2-152748C26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15ef9-e21f-4409-856d-530d6d01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13C36-51CD-49D9-A1FF-0246FB6E60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802DB3-4B37-4F3E-BFEE-6B1F0CAB84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1182</Words>
  <Characters>6739</Characters>
  <Application>Microsoft Office Word</Application>
  <DocSecurity>0</DocSecurity>
  <Lines>56</Lines>
  <Paragraphs>15</Paragraphs>
  <ScaleCrop>false</ScaleCrop>
  <Company>University of Calgary</Company>
  <LinksUpToDate>false</LinksUpToDate>
  <CharactersWithSpaces>7906</CharactersWithSpaces>
  <SharedDoc>false</SharedDoc>
  <HLinks>
    <vt:vector size="36" baseType="variant">
      <vt:variant>
        <vt:i4>6094960</vt:i4>
      </vt:variant>
      <vt:variant>
        <vt:i4>12</vt:i4>
      </vt:variant>
      <vt:variant>
        <vt:i4>0</vt:i4>
      </vt:variant>
      <vt:variant>
        <vt:i4>5</vt:i4>
      </vt:variant>
      <vt:variant>
        <vt:lpwstr>mailto:horizoneurope@ucalgary.ca</vt:lpwstr>
      </vt:variant>
      <vt:variant>
        <vt:lpwstr/>
      </vt:variant>
      <vt:variant>
        <vt:i4>4063289</vt:i4>
      </vt:variant>
      <vt:variant>
        <vt:i4>9</vt:i4>
      </vt:variant>
      <vt:variant>
        <vt:i4>0</vt:i4>
      </vt:variant>
      <vt:variant>
        <vt:i4>5</vt:i4>
      </vt:variant>
      <vt:variant>
        <vt:lpwstr>https://it.ucalgary.ca/research-computing-services/our-services</vt:lpwstr>
      </vt:variant>
      <vt:variant>
        <vt:lpwstr/>
      </vt:variant>
      <vt:variant>
        <vt:i4>2687083</vt:i4>
      </vt:variant>
      <vt:variant>
        <vt:i4>6</vt:i4>
      </vt:variant>
      <vt:variant>
        <vt:i4>0</vt:i4>
      </vt:variant>
      <vt:variant>
        <vt:i4>5</vt:i4>
      </vt:variant>
      <vt:variant>
        <vt:lpwstr>https://www.ucalgary.ca/international/funding-and-collaboration/horizon-europe/horizon-europe-program-overview</vt:lpwstr>
      </vt:variant>
      <vt:variant>
        <vt:lpwstr/>
      </vt:variant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mailto:horizoneurope@ucalgary.ca</vt:lpwstr>
      </vt:variant>
      <vt:variant>
        <vt:lpwstr/>
      </vt:variant>
      <vt:variant>
        <vt:i4>6094960</vt:i4>
      </vt:variant>
      <vt:variant>
        <vt:i4>0</vt:i4>
      </vt:variant>
      <vt:variant>
        <vt:i4>0</vt:i4>
      </vt:variant>
      <vt:variant>
        <vt:i4>5</vt:i4>
      </vt:variant>
      <vt:variant>
        <vt:lpwstr>mailto:horizoneurope@ucalgary.ca</vt:lpwstr>
      </vt:variant>
      <vt:variant>
        <vt:lpwstr/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https://gdpr.eu/article-4-definitions/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Technology Program</dc:creator>
  <cp:keywords/>
  <dc:description/>
  <cp:lastModifiedBy>Alison Abel</cp:lastModifiedBy>
  <cp:revision>2</cp:revision>
  <cp:lastPrinted>2025-03-18T18:54:00Z</cp:lastPrinted>
  <dcterms:created xsi:type="dcterms:W3CDTF">2025-04-30T16:51:00Z</dcterms:created>
  <dcterms:modified xsi:type="dcterms:W3CDTF">2025-04-30T16:51:00Z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0x01010005BA6BFB5E5C9A43BB646E4A218ECD0E</vt:lpwstr>
  </property>
</Properties>
</file>