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592E3" w14:textId="77777777" w:rsidR="00BF6BC9" w:rsidRDefault="00BF6BC9">
      <w:pPr>
        <w:pStyle w:val="BodyText"/>
        <w:spacing w:before="10"/>
        <w:rPr>
          <w:rFonts w:ascii="Times New Roman"/>
          <w:sz w:val="18"/>
        </w:rPr>
      </w:pPr>
    </w:p>
    <w:p w14:paraId="4570F14C" w14:textId="77777777" w:rsidR="00BF6BC9" w:rsidRPr="00761F90" w:rsidRDefault="00621506" w:rsidP="3C1C1D8A">
      <w:pPr>
        <w:pStyle w:val="Heading1"/>
        <w:rPr>
          <w:sz w:val="28"/>
          <w:szCs w:val="28"/>
        </w:rPr>
      </w:pPr>
      <w:r w:rsidRPr="00D511C5">
        <w:rPr>
          <w:spacing w:val="-20"/>
          <w:sz w:val="28"/>
          <w:szCs w:val="28"/>
          <w:shd w:val="clear" w:color="auto" w:fill="B3B3B3"/>
        </w:rPr>
        <w:t xml:space="preserve"> </w:t>
      </w:r>
      <w:r w:rsidRPr="00D511C5">
        <w:rPr>
          <w:sz w:val="28"/>
          <w:szCs w:val="28"/>
          <w:shd w:val="clear" w:color="auto" w:fill="B3B3B3"/>
        </w:rPr>
        <w:t>Budget Resources – SSHRC</w:t>
      </w:r>
      <w:r w:rsidRPr="00D511C5">
        <w:rPr>
          <w:spacing w:val="-6"/>
          <w:sz w:val="28"/>
          <w:szCs w:val="28"/>
          <w:shd w:val="clear" w:color="auto" w:fill="B3B3B3"/>
        </w:rPr>
        <w:t xml:space="preserve"> </w:t>
      </w:r>
      <w:r w:rsidRPr="00D511C5">
        <w:rPr>
          <w:sz w:val="28"/>
          <w:szCs w:val="28"/>
          <w:shd w:val="clear" w:color="auto" w:fill="B3B3B3"/>
        </w:rPr>
        <w:t>Grants</w:t>
      </w:r>
      <w:r w:rsidRPr="00761F90">
        <w:rPr>
          <w:sz w:val="28"/>
          <w:szCs w:val="28"/>
          <w:shd w:val="clear" w:color="auto" w:fill="B3B3B3"/>
        </w:rPr>
        <w:tab/>
      </w:r>
    </w:p>
    <w:p w14:paraId="18E5BA7E" w14:textId="77777777" w:rsidR="00BF6BC9" w:rsidRDefault="00BF6BC9">
      <w:pPr>
        <w:pStyle w:val="BodyText"/>
        <w:spacing w:before="2"/>
        <w:rPr>
          <w:rFonts w:ascii="Cambria"/>
          <w:b/>
          <w:sz w:val="20"/>
        </w:rPr>
      </w:pPr>
    </w:p>
    <w:p w14:paraId="40302AFF" w14:textId="4C75815F" w:rsidR="00BF6BC9" w:rsidRDefault="00621506">
      <w:pPr>
        <w:pStyle w:val="BodyText"/>
        <w:ind w:left="139" w:right="427"/>
      </w:pPr>
      <w:r>
        <w:t xml:space="preserve">The following information may assist you in developing your SSHRC budget and is extracted from SSHRC program information, University of Calgary guidelines, and </w:t>
      </w:r>
      <w:proofErr w:type="gramStart"/>
      <w:r>
        <w:t>past experience</w:t>
      </w:r>
      <w:proofErr w:type="gramEnd"/>
      <w:r>
        <w:t xml:space="preserve"> with the program. The </w:t>
      </w:r>
      <w:hyperlink r:id="rId8">
        <w:r w:rsidRPr="288964F3">
          <w:rPr>
            <w:b/>
            <w:bCs/>
            <w:color w:val="0000FF"/>
            <w:u w:val="single"/>
          </w:rPr>
          <w:t>Tri-</w:t>
        </w:r>
      </w:hyperlink>
      <w:r w:rsidRPr="288964F3">
        <w:rPr>
          <w:b/>
          <w:bCs/>
          <w:color w:val="0000FF"/>
        </w:rPr>
        <w:t xml:space="preserve"> </w:t>
      </w:r>
      <w:hyperlink r:id="rId9">
        <w:r w:rsidRPr="288964F3">
          <w:rPr>
            <w:b/>
            <w:bCs/>
            <w:color w:val="0000FF"/>
            <w:u w:val="single"/>
          </w:rPr>
          <w:t>Agency Guide on Financial Administration</w:t>
        </w:r>
        <w:r w:rsidRPr="288964F3">
          <w:rPr>
            <w:b/>
            <w:bCs/>
            <w:color w:val="0000FF"/>
          </w:rPr>
          <w:t xml:space="preserve"> </w:t>
        </w:r>
      </w:hyperlink>
      <w:r>
        <w:t>should guide all determinations on what constitute valid expenses.</w:t>
      </w:r>
      <w:r w:rsidR="002D5E57">
        <w:t xml:space="preserve">  </w:t>
      </w:r>
      <w:r w:rsidR="00496360">
        <w:t xml:space="preserve">SSHRC’s </w:t>
      </w:r>
      <w:hyperlink r:id="rId10" w:history="1">
        <w:r w:rsidR="00496360" w:rsidRPr="288964F3">
          <w:rPr>
            <w:rStyle w:val="Hyperlink"/>
          </w:rPr>
          <w:t>Grant Holder’s Guide</w:t>
        </w:r>
      </w:hyperlink>
      <w:r w:rsidR="00496360">
        <w:t xml:space="preserve"> also includes useful details.</w:t>
      </w:r>
    </w:p>
    <w:p w14:paraId="12EE4D75" w14:textId="77777777" w:rsidR="00BF6BC9" w:rsidRDefault="00BF6BC9">
      <w:pPr>
        <w:pStyle w:val="BodyText"/>
        <w:spacing w:before="11"/>
        <w:rPr>
          <w:sz w:val="21"/>
        </w:rPr>
      </w:pPr>
    </w:p>
    <w:p w14:paraId="5B1E4CA8" w14:textId="39CCDA96" w:rsidR="00BF6BC9" w:rsidRDefault="00621506">
      <w:pPr>
        <w:pStyle w:val="BodyText"/>
        <w:ind w:left="139" w:right="420"/>
      </w:pPr>
      <w:r>
        <w:t xml:space="preserve">Eligibility rules apply to all project costs, regardless of funding source. I.e., they apply to items that will be funded with SSHRC dollars, but also to any </w:t>
      </w:r>
      <w:r w:rsidRPr="3C1C1D8A">
        <w:rPr>
          <w:u w:val="single"/>
        </w:rPr>
        <w:t>cash or in-kind contributions</w:t>
      </w:r>
      <w:r>
        <w:t xml:space="preserve"> that will be </w:t>
      </w:r>
      <w:r w:rsidR="00855D0A">
        <w:t>included in</w:t>
      </w:r>
      <w:r>
        <w:t xml:space="preserve"> the total project budget. Ineligible contributions may still be discussed in an application as providing meaningful support for the research but should not be factored into the budget.</w:t>
      </w:r>
    </w:p>
    <w:p w14:paraId="151FA32B" w14:textId="77777777" w:rsidR="009F5CE1" w:rsidRDefault="009F5CE1">
      <w:pPr>
        <w:pStyle w:val="BodyText"/>
        <w:ind w:left="139" w:right="420"/>
      </w:pPr>
    </w:p>
    <w:p w14:paraId="1C24A185" w14:textId="4F4A44B3" w:rsidR="009F5CE1" w:rsidRDefault="009F5CE1">
      <w:pPr>
        <w:pStyle w:val="BodyText"/>
        <w:ind w:left="139" w:right="420"/>
      </w:pPr>
      <w:r>
        <w:t>Within this document is detailed guidance re:</w:t>
      </w:r>
      <w:r w:rsidR="008C62D5">
        <w:t xml:space="preserve">  </w:t>
      </w:r>
      <w:r w:rsidR="00C03082">
        <w:t>SSHRC’s budget categories:</w:t>
      </w:r>
    </w:p>
    <w:p w14:paraId="07A0DBE4" w14:textId="1011038D" w:rsidR="009F5CE1" w:rsidRDefault="00000000" w:rsidP="00EF74AF">
      <w:pPr>
        <w:pStyle w:val="BodyText"/>
        <w:numPr>
          <w:ilvl w:val="0"/>
          <w:numId w:val="68"/>
        </w:numPr>
        <w:ind w:right="420"/>
        <w:rPr>
          <w:rStyle w:val="Hyperlink"/>
        </w:rPr>
      </w:pPr>
      <w:hyperlink w:anchor="Personnel" w:history="1">
        <w:r w:rsidR="009F5CE1" w:rsidRPr="288964F3">
          <w:rPr>
            <w:rStyle w:val="Hyperlink"/>
          </w:rPr>
          <w:t>Per</w:t>
        </w:r>
        <w:r w:rsidR="00783549" w:rsidRPr="288964F3">
          <w:rPr>
            <w:rStyle w:val="Hyperlink"/>
          </w:rPr>
          <w:t>sonnel costs</w:t>
        </w:r>
      </w:hyperlink>
    </w:p>
    <w:p w14:paraId="1BAAFC9F" w14:textId="78BEDA64" w:rsidR="00783549" w:rsidRDefault="00000000" w:rsidP="00EF74AF">
      <w:pPr>
        <w:pStyle w:val="BodyText"/>
        <w:numPr>
          <w:ilvl w:val="0"/>
          <w:numId w:val="68"/>
        </w:numPr>
        <w:ind w:right="420"/>
        <w:rPr>
          <w:rStyle w:val="Hyperlink"/>
        </w:rPr>
      </w:pPr>
      <w:hyperlink w:anchor="Travel" w:history="1">
        <w:r w:rsidR="00EB29C5" w:rsidRPr="288964F3">
          <w:rPr>
            <w:rStyle w:val="Hyperlink"/>
          </w:rPr>
          <w:t>Travel and subsistence costs</w:t>
        </w:r>
      </w:hyperlink>
    </w:p>
    <w:p w14:paraId="2BE3B489" w14:textId="5AC9F1A4" w:rsidR="00750201" w:rsidRDefault="00000000" w:rsidP="00EF74AF">
      <w:pPr>
        <w:pStyle w:val="BodyText"/>
        <w:numPr>
          <w:ilvl w:val="0"/>
          <w:numId w:val="68"/>
        </w:numPr>
        <w:ind w:right="420"/>
        <w:rPr>
          <w:rStyle w:val="Hyperlink"/>
        </w:rPr>
      </w:pPr>
      <w:hyperlink w:anchor="Other" w:history="1">
        <w:r w:rsidR="00750201" w:rsidRPr="288964F3">
          <w:rPr>
            <w:rStyle w:val="Hyperlink"/>
          </w:rPr>
          <w:t>Other expenses</w:t>
        </w:r>
      </w:hyperlink>
    </w:p>
    <w:p w14:paraId="7E844DEC" w14:textId="77777777" w:rsidR="00C03082" w:rsidRDefault="00C03082" w:rsidP="00C03082">
      <w:pPr>
        <w:pStyle w:val="BodyText"/>
        <w:ind w:left="139" w:right="420"/>
      </w:pPr>
    </w:p>
    <w:p w14:paraId="646F600C" w14:textId="4A26E204" w:rsidR="00750201" w:rsidRDefault="00534186" w:rsidP="00C03082">
      <w:pPr>
        <w:pStyle w:val="BodyText"/>
        <w:ind w:left="139" w:right="420"/>
      </w:pPr>
      <w:r>
        <w:t>Also included is</w:t>
      </w:r>
      <w:r w:rsidR="00C03082">
        <w:t xml:space="preserve"> additional information re: how to value </w:t>
      </w:r>
      <w:hyperlink w:anchor="inkind" w:history="1">
        <w:r w:rsidR="00C03082" w:rsidRPr="288964F3">
          <w:rPr>
            <w:rStyle w:val="Hyperlink"/>
          </w:rPr>
          <w:t>i</w:t>
        </w:r>
        <w:r w:rsidR="00B62A61" w:rsidRPr="288964F3">
          <w:rPr>
            <w:rStyle w:val="Hyperlink"/>
          </w:rPr>
          <w:t>n</w:t>
        </w:r>
        <w:r w:rsidR="00750201" w:rsidRPr="288964F3">
          <w:rPr>
            <w:rStyle w:val="Hyperlink"/>
          </w:rPr>
          <w:t>-kind contributions</w:t>
        </w:r>
      </w:hyperlink>
      <w:r w:rsidR="00C03082">
        <w:t>.</w:t>
      </w:r>
    </w:p>
    <w:p w14:paraId="2C573D19" w14:textId="77777777" w:rsidR="009F5CE1" w:rsidRDefault="009F5CE1" w:rsidP="00027B83">
      <w:pPr>
        <w:pStyle w:val="BodyText"/>
        <w:ind w:left="139" w:right="420"/>
      </w:pPr>
    </w:p>
    <w:p w14:paraId="48D8EE2A" w14:textId="160FD75E" w:rsidR="00BA19C5" w:rsidRPr="00761F90" w:rsidRDefault="00027B83" w:rsidP="00761F90">
      <w:pPr>
        <w:pStyle w:val="Heading2"/>
        <w:pBdr>
          <w:bottom w:val="single" w:sz="4" w:space="1" w:color="auto"/>
        </w:pBdr>
        <w:rPr>
          <w:sz w:val="24"/>
          <w:szCs w:val="24"/>
        </w:rPr>
      </w:pPr>
      <w:r w:rsidRPr="3C1C1D8A">
        <w:rPr>
          <w:sz w:val="24"/>
          <w:szCs w:val="24"/>
        </w:rPr>
        <w:t>SSHRC BUDGET CATEGORIES</w:t>
      </w:r>
    </w:p>
    <w:p w14:paraId="3AD92A66" w14:textId="77777777" w:rsidR="00BF6BC9" w:rsidRDefault="00BF6BC9">
      <w:pPr>
        <w:pStyle w:val="BodyText"/>
        <w:spacing w:before="2"/>
      </w:pPr>
    </w:p>
    <w:p w14:paraId="383C5C94" w14:textId="77777777" w:rsidR="00BF6BC9" w:rsidRDefault="00621506" w:rsidP="00EF74AF">
      <w:pPr>
        <w:pStyle w:val="Heading1"/>
        <w:numPr>
          <w:ilvl w:val="0"/>
          <w:numId w:val="67"/>
        </w:numPr>
        <w:tabs>
          <w:tab w:val="left" w:pos="383"/>
        </w:tabs>
      </w:pPr>
      <w:bookmarkStart w:id="0" w:name="Personnel"/>
      <w:bookmarkEnd w:id="0"/>
      <w:r>
        <w:t>Personnel</w:t>
      </w:r>
      <w:r>
        <w:rPr>
          <w:spacing w:val="1"/>
        </w:rPr>
        <w:t xml:space="preserve"> </w:t>
      </w:r>
      <w:r>
        <w:t>Costs</w:t>
      </w:r>
    </w:p>
    <w:tbl>
      <w:tblPr>
        <w:tblW w:w="0" w:type="auto"/>
        <w:tblCellSpacing w:w="21" w:type="dxa"/>
        <w:tblInd w:w="277" w:type="dxa"/>
        <w:tblLayout w:type="fixed"/>
        <w:tblCellMar>
          <w:left w:w="0" w:type="dxa"/>
          <w:right w:w="0" w:type="dxa"/>
        </w:tblCellMar>
        <w:tblLook w:val="01E0" w:firstRow="1" w:lastRow="1" w:firstColumn="1" w:lastColumn="1" w:noHBand="0" w:noVBand="0"/>
      </w:tblPr>
      <w:tblGrid>
        <w:gridCol w:w="963"/>
        <w:gridCol w:w="8415"/>
      </w:tblGrid>
      <w:tr w:rsidR="00BF6BC9" w14:paraId="030FEBD1" w14:textId="77777777">
        <w:trPr>
          <w:trHeight w:val="224"/>
          <w:tblCellSpacing w:w="21" w:type="dxa"/>
        </w:trPr>
        <w:tc>
          <w:tcPr>
            <w:tcW w:w="9252" w:type="dxa"/>
            <w:gridSpan w:val="2"/>
            <w:tcBorders>
              <w:top w:val="nil"/>
              <w:left w:val="nil"/>
              <w:right w:val="nil"/>
            </w:tcBorders>
            <w:shd w:val="clear" w:color="auto" w:fill="CCCCCC"/>
          </w:tcPr>
          <w:p w14:paraId="7EB86537" w14:textId="77777777" w:rsidR="00BF6BC9" w:rsidRDefault="00621506">
            <w:pPr>
              <w:pStyle w:val="TableParagraph"/>
              <w:ind w:left="4106" w:right="4106" w:firstLine="0"/>
              <w:jc w:val="center"/>
              <w:rPr>
                <w:b/>
              </w:rPr>
            </w:pPr>
            <w:r>
              <w:rPr>
                <w:b/>
              </w:rPr>
              <w:t>Definitions</w:t>
            </w:r>
          </w:p>
        </w:tc>
      </w:tr>
      <w:tr w:rsidR="00BF6BC9" w14:paraId="4EB7BA2B" w14:textId="77777777">
        <w:trPr>
          <w:trHeight w:val="761"/>
          <w:tblCellSpacing w:w="21" w:type="dxa"/>
        </w:trPr>
        <w:tc>
          <w:tcPr>
            <w:tcW w:w="900" w:type="dxa"/>
            <w:tcBorders>
              <w:left w:val="nil"/>
            </w:tcBorders>
            <w:shd w:val="clear" w:color="auto" w:fill="F1F1F1"/>
          </w:tcPr>
          <w:p w14:paraId="14D655B8" w14:textId="77777777" w:rsidR="00BF6BC9" w:rsidRDefault="00621506">
            <w:pPr>
              <w:pStyle w:val="TableParagraph"/>
              <w:spacing w:line="267" w:lineRule="exact"/>
              <w:ind w:left="99" w:right="79" w:firstLine="0"/>
              <w:jc w:val="center"/>
            </w:pPr>
            <w:r>
              <w:t>Stipend</w:t>
            </w:r>
          </w:p>
        </w:tc>
        <w:tc>
          <w:tcPr>
            <w:tcW w:w="8352" w:type="dxa"/>
            <w:tcBorders>
              <w:right w:val="nil"/>
            </w:tcBorders>
            <w:shd w:val="clear" w:color="auto" w:fill="F1F1F1"/>
          </w:tcPr>
          <w:p w14:paraId="7DA32E70" w14:textId="77777777" w:rsidR="00BF6BC9" w:rsidRDefault="00621506">
            <w:pPr>
              <w:pStyle w:val="TableParagraph"/>
              <w:spacing w:line="240" w:lineRule="auto"/>
              <w:ind w:left="85" w:firstLine="0"/>
            </w:pPr>
            <w:r>
              <w:t>Financial support given to a recipient of a training award, or provided by a grantee to a trainee*, to support them while they are working on their research thesis and/or gaining</w:t>
            </w:r>
          </w:p>
          <w:p w14:paraId="7839712D" w14:textId="77777777" w:rsidR="00BF6BC9" w:rsidRDefault="00621506">
            <w:pPr>
              <w:pStyle w:val="TableParagraph"/>
              <w:spacing w:line="249" w:lineRule="exact"/>
              <w:ind w:left="85" w:firstLine="0"/>
            </w:pPr>
            <w:r>
              <w:t>research experience.</w:t>
            </w:r>
          </w:p>
        </w:tc>
      </w:tr>
      <w:tr w:rsidR="00BF6BC9" w14:paraId="491F185A" w14:textId="77777777">
        <w:trPr>
          <w:trHeight w:val="764"/>
          <w:tblCellSpacing w:w="21" w:type="dxa"/>
        </w:trPr>
        <w:tc>
          <w:tcPr>
            <w:tcW w:w="900" w:type="dxa"/>
            <w:tcBorders>
              <w:left w:val="nil"/>
              <w:bottom w:val="nil"/>
            </w:tcBorders>
            <w:shd w:val="clear" w:color="auto" w:fill="CCCCCC"/>
          </w:tcPr>
          <w:p w14:paraId="796DCFF8" w14:textId="77777777" w:rsidR="00BF6BC9" w:rsidRDefault="00621506">
            <w:pPr>
              <w:pStyle w:val="TableParagraph"/>
              <w:spacing w:before="1" w:line="240" w:lineRule="auto"/>
              <w:ind w:left="99" w:right="219" w:firstLine="0"/>
              <w:jc w:val="center"/>
            </w:pPr>
            <w:r>
              <w:t>Salary</w:t>
            </w:r>
          </w:p>
        </w:tc>
        <w:tc>
          <w:tcPr>
            <w:tcW w:w="8352" w:type="dxa"/>
            <w:tcBorders>
              <w:bottom w:val="nil"/>
              <w:right w:val="nil"/>
            </w:tcBorders>
            <w:shd w:val="clear" w:color="auto" w:fill="CCCCCC"/>
          </w:tcPr>
          <w:p w14:paraId="04D060D2" w14:textId="77777777" w:rsidR="00BF6BC9" w:rsidRDefault="00621506">
            <w:pPr>
              <w:pStyle w:val="TableParagraph"/>
              <w:spacing w:line="270" w:lineRule="atLeast"/>
              <w:ind w:left="85" w:right="95" w:firstLine="0"/>
            </w:pPr>
            <w:r>
              <w:t>Remuneration for work performed by research personnel that contributes toward the direct cost of research for which the funds were awarded, in accordance with institutional employment contracts or collective agreements, where applicable.</w:t>
            </w:r>
          </w:p>
        </w:tc>
      </w:tr>
    </w:tbl>
    <w:p w14:paraId="48F61A26" w14:textId="77777777" w:rsidR="00BF6BC9" w:rsidRDefault="00621506">
      <w:pPr>
        <w:pStyle w:val="BodyText"/>
        <w:ind w:left="140"/>
      </w:pPr>
      <w:r>
        <w:t>*Trainees may range from undergraduate students, to graduate students and post-docs.</w:t>
      </w:r>
    </w:p>
    <w:p w14:paraId="2455FB66" w14:textId="77777777" w:rsidR="00BF6BC9" w:rsidRDefault="00621506" w:rsidP="00EF74AF">
      <w:pPr>
        <w:pStyle w:val="ListParagraph"/>
        <w:numPr>
          <w:ilvl w:val="0"/>
          <w:numId w:val="66"/>
        </w:numPr>
        <w:tabs>
          <w:tab w:val="left" w:pos="500"/>
          <w:tab w:val="left" w:pos="501"/>
        </w:tabs>
        <w:ind w:right="499"/>
      </w:pPr>
      <w:r>
        <w:t>Grant funds may be used to supplement salaries or stipends paid from other sources, such as other Agency grants and individual training</w:t>
      </w:r>
      <w:r>
        <w:rPr>
          <w:spacing w:val="-4"/>
        </w:rPr>
        <w:t xml:space="preserve"> </w:t>
      </w:r>
      <w:r>
        <w:t>awards.</w:t>
      </w:r>
    </w:p>
    <w:p w14:paraId="119A387F" w14:textId="77777777" w:rsidR="00BF6BC9" w:rsidRDefault="00621506" w:rsidP="00EF74AF">
      <w:pPr>
        <w:pStyle w:val="ListParagraph"/>
        <w:numPr>
          <w:ilvl w:val="0"/>
          <w:numId w:val="66"/>
        </w:numPr>
        <w:tabs>
          <w:tab w:val="left" w:pos="500"/>
          <w:tab w:val="left" w:pos="501"/>
        </w:tabs>
        <w:ind w:right="545"/>
      </w:pPr>
      <w:r>
        <w:t>Trainees may be hired as research personnel on a grant (normally on a part-time basis, i.e., hourly) and/or be paid a stipend from a grant (in which case the work done is part of the training of the student and constitutes the thesis or comparable academic</w:t>
      </w:r>
      <w:r>
        <w:rPr>
          <w:spacing w:val="-8"/>
        </w:rPr>
        <w:t xml:space="preserve"> </w:t>
      </w:r>
      <w:r>
        <w:t>requirement).</w:t>
      </w:r>
    </w:p>
    <w:p w14:paraId="64761BB4" w14:textId="77777777" w:rsidR="00BF6BC9" w:rsidRDefault="00BF6BC9">
      <w:pPr>
        <w:pStyle w:val="BodyText"/>
        <w:spacing w:before="6"/>
        <w:rPr>
          <w:sz w:val="17"/>
        </w:rPr>
      </w:pPr>
    </w:p>
    <w:p w14:paraId="2211B1BE" w14:textId="77777777" w:rsidR="00BF6BC9" w:rsidRDefault="00621506">
      <w:pPr>
        <w:pStyle w:val="Heading2"/>
        <w:tabs>
          <w:tab w:val="left" w:pos="9528"/>
        </w:tabs>
        <w:spacing w:before="56"/>
      </w:pPr>
      <w:r>
        <w:rPr>
          <w:spacing w:val="-22"/>
          <w:shd w:val="clear" w:color="auto" w:fill="D9D9D9"/>
        </w:rPr>
        <w:t xml:space="preserve"> </w:t>
      </w:r>
      <w:r>
        <w:rPr>
          <w:shd w:val="clear" w:color="auto" w:fill="D9D9D9"/>
        </w:rPr>
        <w:t>Stipends – Graduate Students</w:t>
      </w:r>
      <w:r>
        <w:rPr>
          <w:shd w:val="clear" w:color="auto" w:fill="D9D9D9"/>
        </w:rPr>
        <w:tab/>
      </w:r>
    </w:p>
    <w:p w14:paraId="1BDC8856" w14:textId="77777777" w:rsidR="00BF6BC9" w:rsidRDefault="00621506" w:rsidP="00EF74AF">
      <w:pPr>
        <w:pStyle w:val="ListParagraph"/>
        <w:numPr>
          <w:ilvl w:val="0"/>
          <w:numId w:val="65"/>
        </w:numPr>
        <w:tabs>
          <w:tab w:val="left" w:pos="500"/>
          <w:tab w:val="left" w:pos="501"/>
        </w:tabs>
        <w:spacing w:before="3" w:line="237" w:lineRule="auto"/>
        <w:ind w:right="442" w:hanging="360"/>
      </w:pPr>
      <w:r>
        <w:t>Check with your Faculty or Department for stipend rates – there are no University-wide regulations, but some units have minimum stipend</w:t>
      </w:r>
      <w:r>
        <w:rPr>
          <w:spacing w:val="-1"/>
        </w:rPr>
        <w:t xml:space="preserve"> </w:t>
      </w:r>
      <w:r>
        <w:t>requirements.</w:t>
      </w:r>
    </w:p>
    <w:p w14:paraId="76671B90" w14:textId="77777777" w:rsidR="00BF6BC9" w:rsidRDefault="00BF6BC9">
      <w:pPr>
        <w:pStyle w:val="BodyText"/>
        <w:spacing w:before="6"/>
        <w:rPr>
          <w:sz w:val="17"/>
        </w:rPr>
      </w:pPr>
    </w:p>
    <w:p w14:paraId="6C9958B9" w14:textId="77777777" w:rsidR="00BF6BC9" w:rsidRDefault="00621506">
      <w:pPr>
        <w:pStyle w:val="Heading2"/>
        <w:tabs>
          <w:tab w:val="left" w:pos="9528"/>
        </w:tabs>
        <w:spacing w:before="57"/>
      </w:pPr>
      <w:r>
        <w:rPr>
          <w:spacing w:val="-22"/>
          <w:shd w:val="clear" w:color="auto" w:fill="D9D9D9"/>
        </w:rPr>
        <w:t xml:space="preserve"> </w:t>
      </w:r>
      <w:r>
        <w:rPr>
          <w:shd w:val="clear" w:color="auto" w:fill="D9D9D9"/>
        </w:rPr>
        <w:t>Salaries – Undergraduate, Graduate, Post-doctoral, and non-student</w:t>
      </w:r>
      <w:r>
        <w:rPr>
          <w:spacing w:val="-26"/>
          <w:shd w:val="clear" w:color="auto" w:fill="D9D9D9"/>
        </w:rPr>
        <w:t xml:space="preserve"> </w:t>
      </w:r>
      <w:r>
        <w:rPr>
          <w:shd w:val="clear" w:color="auto" w:fill="D9D9D9"/>
        </w:rPr>
        <w:t>employee</w:t>
      </w:r>
      <w:r>
        <w:rPr>
          <w:shd w:val="clear" w:color="auto" w:fill="D9D9D9"/>
        </w:rPr>
        <w:tab/>
      </w:r>
    </w:p>
    <w:p w14:paraId="51EDA352" w14:textId="77777777" w:rsidR="00BF6BC9" w:rsidRDefault="00BF6BC9">
      <w:pPr>
        <w:pStyle w:val="BodyText"/>
        <w:rPr>
          <w:b/>
        </w:rPr>
      </w:pPr>
    </w:p>
    <w:p w14:paraId="249F7335" w14:textId="77777777" w:rsidR="00BF6BC9" w:rsidRDefault="00621506" w:rsidP="00EF74AF">
      <w:pPr>
        <w:pStyle w:val="ListParagraph"/>
        <w:numPr>
          <w:ilvl w:val="0"/>
          <w:numId w:val="66"/>
        </w:numPr>
        <w:tabs>
          <w:tab w:val="left" w:pos="500"/>
          <w:tab w:val="left" w:pos="501"/>
        </w:tabs>
        <w:ind w:right="548"/>
        <w:rPr>
          <w:b/>
        </w:rPr>
      </w:pPr>
      <w:r>
        <w:rPr>
          <w:b/>
        </w:rPr>
        <w:t>Finance makes available a salary and benefits calculator; follow the “Benefit cost calculator” link</w:t>
      </w:r>
      <w:r>
        <w:rPr>
          <w:b/>
          <w:color w:val="0000FF"/>
          <w:u w:val="single" w:color="0000FF"/>
        </w:rPr>
        <w:t xml:space="preserve"> </w:t>
      </w:r>
      <w:hyperlink r:id="rId11">
        <w:r>
          <w:rPr>
            <w:b/>
            <w:color w:val="0000FF"/>
            <w:u w:val="single" w:color="0000FF"/>
          </w:rPr>
          <w:t>here</w:t>
        </w:r>
        <w:r>
          <w:rPr>
            <w:b/>
          </w:rPr>
          <w:t>.</w:t>
        </w:r>
      </w:hyperlink>
    </w:p>
    <w:p w14:paraId="141379BF" w14:textId="77777777" w:rsidR="00BF6BC9" w:rsidRDefault="00621506" w:rsidP="00EF74AF">
      <w:pPr>
        <w:pStyle w:val="ListParagraph"/>
        <w:numPr>
          <w:ilvl w:val="0"/>
          <w:numId w:val="66"/>
        </w:numPr>
        <w:tabs>
          <w:tab w:val="left" w:pos="500"/>
          <w:tab w:val="left" w:pos="501"/>
        </w:tabs>
        <w:spacing w:before="1"/>
        <w:ind w:right="555" w:hanging="360"/>
      </w:pPr>
      <w:r>
        <w:t xml:space="preserve">When students are paid by wage, the amounts should be determined in accordance with the university's collective agreement or policy. </w:t>
      </w:r>
      <w:r w:rsidRPr="3C1C1D8A">
        <w:rPr>
          <w:b/>
          <w:bCs/>
        </w:rPr>
        <w:t>Consult your</w:t>
      </w:r>
      <w:r w:rsidRPr="3C1C1D8A">
        <w:rPr>
          <w:b/>
          <w:bCs/>
          <w:color w:val="0000FF"/>
        </w:rPr>
        <w:t xml:space="preserve"> </w:t>
      </w:r>
      <w:hyperlink r:id="rId12">
        <w:r w:rsidRPr="3C1C1D8A">
          <w:rPr>
            <w:b/>
            <w:bCs/>
            <w:color w:val="0000FF"/>
            <w:u w:val="single" w:color="0000FF"/>
          </w:rPr>
          <w:t>Faculty HR Advisor</w:t>
        </w:r>
        <w:r w:rsidRPr="3C1C1D8A">
          <w:rPr>
            <w:b/>
            <w:bCs/>
            <w:color w:val="0000FF"/>
          </w:rPr>
          <w:t xml:space="preserve"> </w:t>
        </w:r>
      </w:hyperlink>
      <w:r w:rsidRPr="3C1C1D8A">
        <w:rPr>
          <w:b/>
          <w:bCs/>
        </w:rPr>
        <w:t xml:space="preserve">for appropriate rates. </w:t>
      </w:r>
      <w:r>
        <w:lastRenderedPageBreak/>
        <w:t>Be sure to include benefits if</w:t>
      </w:r>
      <w:r>
        <w:rPr>
          <w:spacing w:val="-4"/>
        </w:rPr>
        <w:t xml:space="preserve"> </w:t>
      </w:r>
      <w:r>
        <w:t>applicable.</w:t>
      </w:r>
    </w:p>
    <w:p w14:paraId="195562D4" w14:textId="77777777" w:rsidR="006107FA" w:rsidRDefault="006107FA" w:rsidP="3C1C1D8A">
      <w:pPr>
        <w:pStyle w:val="ListParagraph"/>
        <w:tabs>
          <w:tab w:val="left" w:pos="500"/>
          <w:tab w:val="left" w:pos="501"/>
        </w:tabs>
        <w:spacing w:before="1"/>
        <w:ind w:left="500" w:right="555" w:firstLine="0"/>
      </w:pPr>
    </w:p>
    <w:p w14:paraId="4A323E6C" w14:textId="77777777" w:rsidR="00BF6BC9" w:rsidRDefault="00621506" w:rsidP="00EF74AF">
      <w:pPr>
        <w:pStyle w:val="ListParagraph"/>
        <w:numPr>
          <w:ilvl w:val="1"/>
          <w:numId w:val="67"/>
        </w:numPr>
        <w:tabs>
          <w:tab w:val="left" w:pos="860"/>
        </w:tabs>
        <w:spacing w:line="267" w:lineRule="exact"/>
      </w:pPr>
      <w:r>
        <w:t>Undergraduate students</w:t>
      </w:r>
    </w:p>
    <w:p w14:paraId="04918B42" w14:textId="77777777" w:rsidR="00BF6BC9" w:rsidRDefault="00621506" w:rsidP="00EF74AF">
      <w:pPr>
        <w:pStyle w:val="ListParagraph"/>
        <w:numPr>
          <w:ilvl w:val="2"/>
          <w:numId w:val="67"/>
        </w:numPr>
        <w:tabs>
          <w:tab w:val="left" w:pos="1579"/>
          <w:tab w:val="left" w:pos="1580"/>
        </w:tabs>
        <w:spacing w:line="272" w:lineRule="exact"/>
        <w:ind w:left="1579"/>
      </w:pPr>
      <w:r>
        <w:t>Typically hired on a casual, hourly</w:t>
      </w:r>
      <w:r>
        <w:rPr>
          <w:spacing w:val="-7"/>
        </w:rPr>
        <w:t xml:space="preserve"> </w:t>
      </w:r>
      <w:r>
        <w:t>basis</w:t>
      </w:r>
    </w:p>
    <w:p w14:paraId="5E98042B" w14:textId="4C417DF7" w:rsidR="00BF6BC9" w:rsidRDefault="00621506" w:rsidP="00EF74AF">
      <w:pPr>
        <w:pStyle w:val="ListParagraph"/>
        <w:numPr>
          <w:ilvl w:val="2"/>
          <w:numId w:val="67"/>
        </w:numPr>
        <w:tabs>
          <w:tab w:val="left" w:pos="1580"/>
          <w:tab w:val="left" w:pos="1581"/>
        </w:tabs>
        <w:spacing w:line="269" w:lineRule="exact"/>
      </w:pPr>
      <w:r>
        <w:t>Should be paid as Phase 1 of the appropriate</w:t>
      </w:r>
      <w:r>
        <w:rPr>
          <w:color w:val="0000FF"/>
        </w:rPr>
        <w:t xml:space="preserve"> </w:t>
      </w:r>
      <w:hyperlink r:id="rId13">
        <w:r>
          <w:rPr>
            <w:color w:val="0000FF"/>
            <w:u w:val="single" w:color="0000FF"/>
          </w:rPr>
          <w:t>AUPE job family</w:t>
        </w:r>
        <w:r>
          <w:rPr>
            <w:color w:val="0000FF"/>
            <w:spacing w:val="-15"/>
            <w:u w:val="single" w:color="0000FF"/>
          </w:rPr>
          <w:t xml:space="preserve"> </w:t>
        </w:r>
        <w:r>
          <w:rPr>
            <w:color w:val="0000FF"/>
            <w:u w:val="single" w:color="0000FF"/>
          </w:rPr>
          <w:t>classification</w:t>
        </w:r>
      </w:hyperlink>
      <w:r w:rsidR="00E51746" w:rsidRPr="00E51746">
        <w:t xml:space="preserve"> (See Schedule “A”)</w:t>
      </w:r>
      <w:r>
        <w:t>.</w:t>
      </w:r>
    </w:p>
    <w:p w14:paraId="08E4D15F" w14:textId="2C85DD53" w:rsidR="00BF6BC9" w:rsidRDefault="00621506" w:rsidP="00EF74AF">
      <w:pPr>
        <w:pStyle w:val="ListParagraph"/>
        <w:numPr>
          <w:ilvl w:val="2"/>
          <w:numId w:val="67"/>
        </w:numPr>
        <w:tabs>
          <w:tab w:val="left" w:pos="1580"/>
          <w:tab w:val="left" w:pos="1581"/>
        </w:tabs>
        <w:spacing w:line="269" w:lineRule="exact"/>
      </w:pPr>
      <w:r>
        <w:t xml:space="preserve">Budget </w:t>
      </w:r>
      <w:r w:rsidR="00E51746">
        <w:t>22% (Single) - 26</w:t>
      </w:r>
      <w:r>
        <w:t>%</w:t>
      </w:r>
      <w:r w:rsidR="00E51746">
        <w:t xml:space="preserve"> (Family)</w:t>
      </w:r>
      <w:r>
        <w:t xml:space="preserve"> on top of hourly wage for employer-paid</w:t>
      </w:r>
      <w:r>
        <w:rPr>
          <w:spacing w:val="-9"/>
        </w:rPr>
        <w:t xml:space="preserve"> </w:t>
      </w:r>
      <w:r>
        <w:t>deductions</w:t>
      </w:r>
    </w:p>
    <w:p w14:paraId="4D40E4A1" w14:textId="77777777" w:rsidR="00BF6BC9" w:rsidRDefault="00621506" w:rsidP="00EF74AF">
      <w:pPr>
        <w:pStyle w:val="ListParagraph"/>
        <w:numPr>
          <w:ilvl w:val="2"/>
          <w:numId w:val="67"/>
        </w:numPr>
        <w:tabs>
          <w:tab w:val="left" w:pos="1580"/>
          <w:tab w:val="left" w:pos="1581"/>
        </w:tabs>
        <w:spacing w:before="1" w:line="235" w:lineRule="auto"/>
        <w:ind w:right="1092"/>
      </w:pPr>
      <w:r>
        <w:t>Student casual employees may work a maximum of 22.5 hours per week (except summer and winter</w:t>
      </w:r>
      <w:r>
        <w:rPr>
          <w:spacing w:val="-7"/>
        </w:rPr>
        <w:t xml:space="preserve"> </w:t>
      </w:r>
      <w:r>
        <w:t>breaks).</w:t>
      </w:r>
    </w:p>
    <w:p w14:paraId="4D8FDA64" w14:textId="77777777" w:rsidR="00BF6BC9" w:rsidRDefault="00621506" w:rsidP="00EF74AF">
      <w:pPr>
        <w:pStyle w:val="ListParagraph"/>
        <w:numPr>
          <w:ilvl w:val="2"/>
          <w:numId w:val="67"/>
        </w:numPr>
        <w:tabs>
          <w:tab w:val="left" w:pos="1580"/>
          <w:tab w:val="left" w:pos="1581"/>
        </w:tabs>
      </w:pPr>
      <w:r>
        <w:t>As general guidance, $16.50 - $20.00/hr is</w:t>
      </w:r>
      <w:r>
        <w:rPr>
          <w:spacing w:val="-8"/>
        </w:rPr>
        <w:t xml:space="preserve"> </w:t>
      </w:r>
      <w:r>
        <w:t>typical</w:t>
      </w:r>
    </w:p>
    <w:p w14:paraId="22BA095E" w14:textId="69011076" w:rsidR="00BF6BC9" w:rsidDel="00CB6757" w:rsidRDefault="00BF6BC9">
      <w:pPr>
        <w:sectPr w:rsidR="00BF6BC9" w:rsidDel="00CB6757" w:rsidSect="005F64AA">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559" w:right="1077" w:bottom="1418" w:left="1298" w:header="448" w:footer="680" w:gutter="0"/>
          <w:pgNumType w:start="1"/>
          <w:cols w:space="720"/>
        </w:sectPr>
      </w:pPr>
    </w:p>
    <w:p w14:paraId="56062939" w14:textId="77777777" w:rsidR="00BF6BC9" w:rsidRDefault="00621506" w:rsidP="00EF74AF">
      <w:pPr>
        <w:pStyle w:val="ListParagraph"/>
        <w:numPr>
          <w:ilvl w:val="1"/>
          <w:numId w:val="67"/>
        </w:numPr>
        <w:tabs>
          <w:tab w:val="left" w:pos="861"/>
        </w:tabs>
        <w:spacing w:before="46"/>
        <w:ind w:left="860" w:hanging="361"/>
      </w:pPr>
      <w:r>
        <w:t>Graduate students</w:t>
      </w:r>
    </w:p>
    <w:p w14:paraId="456853E3" w14:textId="77777777" w:rsidR="00BF6BC9" w:rsidRDefault="00621506" w:rsidP="00EF74AF">
      <w:pPr>
        <w:pStyle w:val="ListParagraph"/>
        <w:numPr>
          <w:ilvl w:val="2"/>
          <w:numId w:val="67"/>
        </w:numPr>
        <w:tabs>
          <w:tab w:val="left" w:pos="1580"/>
          <w:tab w:val="left" w:pos="1581"/>
        </w:tabs>
        <w:spacing w:before="4" w:line="235" w:lineRule="auto"/>
        <w:ind w:right="438"/>
        <w:rPr>
          <w:b/>
        </w:rPr>
      </w:pPr>
      <w:r>
        <w:t>When hired as Research Assistants (</w:t>
      </w:r>
      <w:proofErr w:type="gramStart"/>
      <w:r>
        <w:t>i.e.</w:t>
      </w:r>
      <w:proofErr w:type="gramEnd"/>
      <w:r>
        <w:t xml:space="preserve"> the work on the project does not comprise their thesis research project), they are hired as </w:t>
      </w:r>
      <w:r>
        <w:rPr>
          <w:b/>
        </w:rPr>
        <w:t>Graduate Assistants –</w:t>
      </w:r>
      <w:r>
        <w:rPr>
          <w:b/>
          <w:spacing w:val="-10"/>
        </w:rPr>
        <w:t xml:space="preserve"> </w:t>
      </w:r>
      <w:r>
        <w:rPr>
          <w:b/>
        </w:rPr>
        <w:t>Research</w:t>
      </w:r>
    </w:p>
    <w:p w14:paraId="4E66FFAF" w14:textId="6B4D7BA6" w:rsidR="00BF6BC9" w:rsidRDefault="00621506" w:rsidP="00EF74AF">
      <w:pPr>
        <w:pStyle w:val="Heading2"/>
        <w:numPr>
          <w:ilvl w:val="2"/>
          <w:numId w:val="67"/>
        </w:numPr>
        <w:tabs>
          <w:tab w:val="left" w:pos="1580"/>
          <w:tab w:val="left" w:pos="1581"/>
        </w:tabs>
        <w:spacing w:line="271" w:lineRule="exact"/>
      </w:pPr>
      <w:r>
        <w:t>Minimum hourly rate, according to the</w:t>
      </w:r>
      <w:r>
        <w:rPr>
          <w:color w:val="0000FF"/>
        </w:rPr>
        <w:t xml:space="preserve"> </w:t>
      </w:r>
      <w:hyperlink r:id="rId20">
        <w:r>
          <w:rPr>
            <w:color w:val="0000FF"/>
            <w:u w:val="single" w:color="0000FF"/>
          </w:rPr>
          <w:t>2020-22 GSA collective agreement</w:t>
        </w:r>
        <w:r>
          <w:t>,</w:t>
        </w:r>
        <w:r>
          <w:rPr>
            <w:spacing w:val="-20"/>
          </w:rPr>
          <w:t xml:space="preserve"> </w:t>
        </w:r>
      </w:hyperlink>
      <w:r>
        <w:t>is</w:t>
      </w:r>
    </w:p>
    <w:p w14:paraId="606BBCB5" w14:textId="77777777" w:rsidR="00BF6BC9" w:rsidRDefault="00621506">
      <w:pPr>
        <w:spacing w:line="264" w:lineRule="exact"/>
        <w:ind w:left="1580"/>
        <w:rPr>
          <w:b/>
        </w:rPr>
      </w:pPr>
      <w:r>
        <w:rPr>
          <w:b/>
        </w:rPr>
        <w:t>$18.03/hour</w:t>
      </w:r>
    </w:p>
    <w:p w14:paraId="20334752" w14:textId="77777777" w:rsidR="00BF6BC9" w:rsidRDefault="00621506" w:rsidP="00EF74AF">
      <w:pPr>
        <w:pStyle w:val="ListParagraph"/>
        <w:numPr>
          <w:ilvl w:val="2"/>
          <w:numId w:val="67"/>
        </w:numPr>
        <w:tabs>
          <w:tab w:val="left" w:pos="1580"/>
          <w:tab w:val="left" w:pos="1581"/>
        </w:tabs>
        <w:spacing w:before="5" w:line="235" w:lineRule="auto"/>
        <w:ind w:right="823"/>
      </w:pPr>
      <w:r>
        <w:t>You may pay higher rates as justified by skill requirements or department/faculty/discipline standards. As general guidance, $20-$25/hr is</w:t>
      </w:r>
      <w:r>
        <w:rPr>
          <w:spacing w:val="-31"/>
        </w:rPr>
        <w:t xml:space="preserve"> </w:t>
      </w:r>
      <w:r>
        <w:t>typical</w:t>
      </w:r>
    </w:p>
    <w:p w14:paraId="6A43C6EA" w14:textId="2FDEBD71" w:rsidR="00BF6BC9" w:rsidRDefault="00621506" w:rsidP="00EF74AF">
      <w:pPr>
        <w:pStyle w:val="ListParagraph"/>
        <w:numPr>
          <w:ilvl w:val="2"/>
          <w:numId w:val="67"/>
        </w:numPr>
        <w:tabs>
          <w:tab w:val="left" w:pos="1580"/>
          <w:tab w:val="left" w:pos="1581"/>
        </w:tabs>
        <w:spacing w:line="272" w:lineRule="exact"/>
      </w:pPr>
      <w:r>
        <w:t xml:space="preserve">Budget for </w:t>
      </w:r>
      <w:r w:rsidR="004652AE">
        <w:t>8.2</w:t>
      </w:r>
      <w:r>
        <w:t>% on top of wage for employer-paid</w:t>
      </w:r>
      <w:r>
        <w:rPr>
          <w:spacing w:val="-11"/>
        </w:rPr>
        <w:t xml:space="preserve"> </w:t>
      </w:r>
      <w:r>
        <w:t>deductions</w:t>
      </w:r>
    </w:p>
    <w:p w14:paraId="4532ECB4" w14:textId="77777777" w:rsidR="00BF6BC9" w:rsidRDefault="00621506" w:rsidP="00EF74AF">
      <w:pPr>
        <w:pStyle w:val="ListParagraph"/>
        <w:numPr>
          <w:ilvl w:val="2"/>
          <w:numId w:val="67"/>
        </w:numPr>
        <w:tabs>
          <w:tab w:val="left" w:pos="1580"/>
          <w:tab w:val="left" w:pos="1581"/>
        </w:tabs>
        <w:spacing w:line="235" w:lineRule="auto"/>
        <w:ind w:right="1044"/>
      </w:pPr>
      <w:r>
        <w:t xml:space="preserve">Graduate Assistants may work up to 450 hours in an academic year (12 </w:t>
      </w:r>
      <w:proofErr w:type="spellStart"/>
      <w:r>
        <w:t>hrs</w:t>
      </w:r>
      <w:proofErr w:type="spellEnd"/>
      <w:r>
        <w:t>/week typical)</w:t>
      </w:r>
    </w:p>
    <w:p w14:paraId="4DAF8C3B" w14:textId="77777777" w:rsidR="00BF6BC9" w:rsidRDefault="00621506" w:rsidP="00EF74AF">
      <w:pPr>
        <w:pStyle w:val="ListParagraph"/>
        <w:numPr>
          <w:ilvl w:val="2"/>
          <w:numId w:val="67"/>
        </w:numPr>
        <w:tabs>
          <w:tab w:val="left" w:pos="1580"/>
          <w:tab w:val="left" w:pos="1581"/>
        </w:tabs>
        <w:spacing w:line="272" w:lineRule="exact"/>
      </w:pPr>
      <w:r>
        <w:t>Consult GSA collective agreement for further</w:t>
      </w:r>
      <w:r>
        <w:rPr>
          <w:spacing w:val="-4"/>
        </w:rPr>
        <w:t xml:space="preserve"> </w:t>
      </w:r>
      <w:r>
        <w:t>details</w:t>
      </w:r>
    </w:p>
    <w:p w14:paraId="62A3A147" w14:textId="77777777" w:rsidR="00BF6BC9" w:rsidRDefault="00621506" w:rsidP="00EF74AF">
      <w:pPr>
        <w:pStyle w:val="ListParagraph"/>
        <w:numPr>
          <w:ilvl w:val="1"/>
          <w:numId w:val="67"/>
        </w:numPr>
        <w:tabs>
          <w:tab w:val="left" w:pos="861"/>
        </w:tabs>
        <w:spacing w:line="265" w:lineRule="exact"/>
        <w:ind w:left="860" w:hanging="361"/>
      </w:pPr>
      <w:r>
        <w:t>Post-doctoral</w:t>
      </w:r>
      <w:r>
        <w:rPr>
          <w:spacing w:val="-3"/>
        </w:rPr>
        <w:t xml:space="preserve"> </w:t>
      </w:r>
      <w:r>
        <w:t>Fellows</w:t>
      </w:r>
    </w:p>
    <w:p w14:paraId="3A6F0592" w14:textId="77777777" w:rsidR="00BF6BC9" w:rsidRDefault="00621506" w:rsidP="00EF74AF">
      <w:pPr>
        <w:pStyle w:val="ListParagraph"/>
        <w:numPr>
          <w:ilvl w:val="2"/>
          <w:numId w:val="67"/>
        </w:numPr>
        <w:tabs>
          <w:tab w:val="left" w:pos="1580"/>
          <w:tab w:val="left" w:pos="1581"/>
        </w:tabs>
        <w:spacing w:before="5" w:line="235" w:lineRule="auto"/>
        <w:ind w:left="1579" w:right="542" w:hanging="360"/>
      </w:pPr>
      <w:r>
        <w:t>Support for any one post-doctoral fellow is limited to two years (you may hire</w:t>
      </w:r>
      <w:r>
        <w:rPr>
          <w:spacing w:val="-35"/>
        </w:rPr>
        <w:t xml:space="preserve"> </w:t>
      </w:r>
      <w:r>
        <w:t>multiple PDFs to cover the entire length of the</w:t>
      </w:r>
      <w:r>
        <w:rPr>
          <w:spacing w:val="-5"/>
        </w:rPr>
        <w:t xml:space="preserve"> </w:t>
      </w:r>
      <w:r>
        <w:t>grant)</w:t>
      </w:r>
    </w:p>
    <w:p w14:paraId="503597A4" w14:textId="77777777" w:rsidR="00BF6BC9" w:rsidRDefault="00621506" w:rsidP="00EF74AF">
      <w:pPr>
        <w:pStyle w:val="ListParagraph"/>
        <w:numPr>
          <w:ilvl w:val="2"/>
          <w:numId w:val="67"/>
        </w:numPr>
        <w:tabs>
          <w:tab w:val="left" w:pos="1580"/>
          <w:tab w:val="left" w:pos="1581"/>
        </w:tabs>
        <w:spacing w:before="1" w:line="235" w:lineRule="auto"/>
        <w:ind w:right="605"/>
        <w:rPr>
          <w:b/>
          <w:bCs/>
        </w:rPr>
      </w:pPr>
      <w:r>
        <w:t>As per new provincial rules, a postdoc who receives funding through a supervising faculty member’s grant (</w:t>
      </w:r>
      <w:r w:rsidR="104860F3">
        <w:t>i.e.,</w:t>
      </w:r>
      <w:r>
        <w:t xml:space="preserve"> the SSHRC grant) is classified as a </w:t>
      </w:r>
      <w:r w:rsidRPr="05D08B77">
        <w:rPr>
          <w:b/>
          <w:bCs/>
        </w:rPr>
        <w:t>Postdoctoral</w:t>
      </w:r>
      <w:r w:rsidRPr="05D08B77">
        <w:rPr>
          <w:b/>
          <w:bCs/>
          <w:spacing w:val="-34"/>
        </w:rPr>
        <w:t xml:space="preserve"> </w:t>
      </w:r>
      <w:r w:rsidRPr="05D08B77">
        <w:rPr>
          <w:b/>
          <w:bCs/>
        </w:rPr>
        <w:t>Associate.</w:t>
      </w:r>
    </w:p>
    <w:p w14:paraId="3307541B" w14:textId="0F07D0D7" w:rsidR="00BF6BC9" w:rsidRDefault="00621506" w:rsidP="00EF74AF">
      <w:pPr>
        <w:pStyle w:val="ListParagraph"/>
        <w:numPr>
          <w:ilvl w:val="2"/>
          <w:numId w:val="67"/>
        </w:numPr>
        <w:tabs>
          <w:tab w:val="left" w:pos="1580"/>
          <w:tab w:val="left" w:pos="1581"/>
        </w:tabs>
        <w:spacing w:line="273" w:lineRule="exact"/>
        <w:ind w:hanging="362"/>
        <w:rPr>
          <w:rStyle w:val="Hyperlink"/>
        </w:rPr>
      </w:pPr>
      <w:r>
        <w:t>Please refer to the</w:t>
      </w:r>
      <w:r>
        <w:rPr>
          <w:color w:val="0000FF"/>
        </w:rPr>
        <w:t xml:space="preserve"> </w:t>
      </w:r>
      <w:hyperlink r:id="rId21">
        <w:r>
          <w:rPr>
            <w:color w:val="0000FF"/>
            <w:u w:val="single" w:color="0000FF"/>
          </w:rPr>
          <w:t>Collective agreement for UCalgary Postdoctoral</w:t>
        </w:r>
        <w:r>
          <w:rPr>
            <w:color w:val="0000FF"/>
            <w:spacing w:val="-11"/>
            <w:u w:val="single" w:color="0000FF"/>
          </w:rPr>
          <w:t xml:space="preserve"> </w:t>
        </w:r>
        <w:r>
          <w:rPr>
            <w:color w:val="0000FF"/>
            <w:u w:val="single" w:color="0000FF"/>
          </w:rPr>
          <w:t>Associates</w:t>
        </w:r>
      </w:hyperlink>
      <w:r w:rsidR="00604762" w:rsidRPr="00604762">
        <w:t xml:space="preserve"> </w:t>
      </w:r>
      <w:r w:rsidR="00604762">
        <w:t xml:space="preserve">and the </w:t>
      </w:r>
      <w:hyperlink r:id="rId22" w:history="1">
        <w:r w:rsidR="00604762" w:rsidRPr="00604762">
          <w:rPr>
            <w:rStyle w:val="Hyperlink"/>
          </w:rPr>
          <w:t>Postdoc Guidelines</w:t>
        </w:r>
      </w:hyperlink>
    </w:p>
    <w:p w14:paraId="3B326E5E" w14:textId="77777777" w:rsidR="00BF6BC9" w:rsidRDefault="00621506" w:rsidP="00EF74AF">
      <w:pPr>
        <w:pStyle w:val="ListParagraph"/>
        <w:numPr>
          <w:ilvl w:val="2"/>
          <w:numId w:val="67"/>
        </w:numPr>
        <w:tabs>
          <w:tab w:val="left" w:pos="1580"/>
          <w:tab w:val="left" w:pos="1581"/>
        </w:tabs>
        <w:spacing w:line="269" w:lineRule="exact"/>
      </w:pPr>
      <w:r>
        <w:t>When hiring Postdoctoral Associates keep in</w:t>
      </w:r>
      <w:r>
        <w:rPr>
          <w:spacing w:val="-11"/>
        </w:rPr>
        <w:t xml:space="preserve"> </w:t>
      </w:r>
      <w:r>
        <w:t>mind:</w:t>
      </w:r>
    </w:p>
    <w:p w14:paraId="18C0EED5" w14:textId="77777777" w:rsidR="00BF6BC9" w:rsidRDefault="00621506" w:rsidP="00EF74AF">
      <w:pPr>
        <w:pStyle w:val="ListParagraph"/>
        <w:numPr>
          <w:ilvl w:val="0"/>
          <w:numId w:val="64"/>
        </w:numPr>
        <w:tabs>
          <w:tab w:val="left" w:pos="2300"/>
        </w:tabs>
        <w:ind w:right="456"/>
        <w:jc w:val="left"/>
      </w:pPr>
      <w:r>
        <w:t>The salary is subject to deductions for statutory benefits such as Canadian Pension Plan (CPP), Employment Insurance (EI) and income tax from each semi- monthly pay. At the end of the tax year, a T4A slip will be issued to the Postdoctoral</w:t>
      </w:r>
      <w:r>
        <w:rPr>
          <w:spacing w:val="-1"/>
        </w:rPr>
        <w:t xml:space="preserve"> </w:t>
      </w:r>
      <w:r>
        <w:t>Associate.</w:t>
      </w:r>
    </w:p>
    <w:p w14:paraId="3C971D52" w14:textId="7E585AEF" w:rsidR="00BF6BC9" w:rsidRDefault="00621506" w:rsidP="00EF74AF">
      <w:pPr>
        <w:pStyle w:val="ListParagraph"/>
        <w:numPr>
          <w:ilvl w:val="0"/>
          <w:numId w:val="64"/>
        </w:numPr>
        <w:tabs>
          <w:tab w:val="left" w:pos="2300"/>
        </w:tabs>
        <w:ind w:right="402" w:hanging="348"/>
        <w:jc w:val="left"/>
        <w:rPr>
          <w:b/>
          <w:bCs/>
        </w:rPr>
      </w:pPr>
      <w:r>
        <w:t>Costs for benefits will be split equally between the employer and the employee. Based on a $50,000/year salary, the contributions to CPP/EI by the postdocs will represent a deduction of $</w:t>
      </w:r>
      <w:r w:rsidR="005D23D4">
        <w:t>309.55</w:t>
      </w:r>
      <w:r>
        <w:t>/month or $</w:t>
      </w:r>
      <w:r w:rsidR="005D23D4">
        <w:t>3714.60</w:t>
      </w:r>
      <w:r>
        <w:t xml:space="preserve">/year added to the tax deduction. Therefore, on a sample salary of $50,000/year </w:t>
      </w:r>
      <w:r w:rsidRPr="288964F3">
        <w:rPr>
          <w:b/>
          <w:bCs/>
        </w:rPr>
        <w:t>we recommend adding approximately</w:t>
      </w:r>
      <w:r w:rsidRPr="288964F3">
        <w:rPr>
          <w:b/>
          <w:bCs/>
          <w:spacing w:val="1"/>
        </w:rPr>
        <w:t xml:space="preserve"> </w:t>
      </w:r>
      <w:r w:rsidRPr="288964F3">
        <w:rPr>
          <w:b/>
          <w:bCs/>
        </w:rPr>
        <w:t>$</w:t>
      </w:r>
      <w:r w:rsidR="00235CD4" w:rsidRPr="288964F3">
        <w:rPr>
          <w:b/>
          <w:bCs/>
        </w:rPr>
        <w:t>6,215</w:t>
      </w:r>
      <w:r w:rsidRPr="288964F3">
        <w:rPr>
          <w:b/>
          <w:bCs/>
        </w:rPr>
        <w:t>/year.</w:t>
      </w:r>
    </w:p>
    <w:p w14:paraId="0C4CB89F" w14:textId="48B29A2B" w:rsidR="00BF6BC9" w:rsidRDefault="00621506" w:rsidP="00EF74AF">
      <w:pPr>
        <w:pStyle w:val="ListParagraph"/>
        <w:numPr>
          <w:ilvl w:val="0"/>
          <w:numId w:val="64"/>
        </w:numPr>
        <w:tabs>
          <w:tab w:val="left" w:pos="2300"/>
        </w:tabs>
        <w:ind w:left="2300" w:right="869" w:hanging="387"/>
        <w:jc w:val="left"/>
      </w:pPr>
      <w:r>
        <w:t>Postdoctoral associates receive employer-paid benefits (“Plan C Benefits”). Single Coverage</w:t>
      </w:r>
      <w:r w:rsidRPr="288964F3">
        <w:rPr>
          <w:b/>
          <w:bCs/>
        </w:rPr>
        <w:t xml:space="preserve">: </w:t>
      </w:r>
      <w:r>
        <w:t>$</w:t>
      </w:r>
      <w:r w:rsidR="00235CD4">
        <w:t>129.80</w:t>
      </w:r>
      <w:r>
        <w:t>/month (annual $1,5</w:t>
      </w:r>
      <w:r w:rsidR="00235CD4">
        <w:t>77.56</w:t>
      </w:r>
      <w:r>
        <w:t>); Family</w:t>
      </w:r>
      <w:r>
        <w:rPr>
          <w:spacing w:val="-18"/>
        </w:rPr>
        <w:t xml:space="preserve"> </w:t>
      </w:r>
      <w:r>
        <w:t>Coverage:</w:t>
      </w:r>
    </w:p>
    <w:p w14:paraId="76535977" w14:textId="5F60CD06" w:rsidR="00BF6BC9" w:rsidRDefault="00621506">
      <w:pPr>
        <w:pStyle w:val="BodyText"/>
        <w:ind w:left="2300" w:right="695" w:hanging="1"/>
      </w:pPr>
      <w:r>
        <w:t>$</w:t>
      </w:r>
      <w:r w:rsidR="00235CD4">
        <w:t>208.36</w:t>
      </w:r>
      <w:r>
        <w:t>/month (annual $2,</w:t>
      </w:r>
      <w:r w:rsidR="00235CD4">
        <w:t>500.28</w:t>
      </w:r>
      <w:r>
        <w:t>) (updated June 202</w:t>
      </w:r>
      <w:r w:rsidR="00235CD4">
        <w:t>3</w:t>
      </w:r>
      <w:r>
        <w:t xml:space="preserve">). If unknown, budget for family rate. </w:t>
      </w:r>
      <w:r w:rsidRPr="288964F3">
        <w:rPr>
          <w:u w:val="single"/>
        </w:rPr>
        <w:t>Budget these costs into your application.</w:t>
      </w:r>
    </w:p>
    <w:p w14:paraId="769C22C9" w14:textId="7FC773C7" w:rsidR="00BF6BC9" w:rsidRDefault="00621506" w:rsidP="00EF74AF">
      <w:pPr>
        <w:pStyle w:val="ListParagraph"/>
        <w:numPr>
          <w:ilvl w:val="2"/>
          <w:numId w:val="67"/>
        </w:numPr>
        <w:tabs>
          <w:tab w:val="left" w:pos="1580"/>
          <w:tab w:val="left" w:pos="1581"/>
        </w:tabs>
        <w:spacing w:line="237" w:lineRule="auto"/>
        <w:ind w:right="386"/>
      </w:pPr>
      <w:r>
        <w:t xml:space="preserve">To keep our academy competitive with other universities and to ensure that our Postdoctoral Salaries are in line with most granting agencies, we recommend that all applicants submitting proposals in upcoming competitions request, in their budget, a minimum of $45,000 /year plus Plan C health benefits and at minimum the employer’s </w:t>
      </w:r>
      <w:r>
        <w:lastRenderedPageBreak/>
        <w:t>share of benefits (~$</w:t>
      </w:r>
      <w:r w:rsidR="004652AE">
        <w:t>5,811</w:t>
      </w:r>
      <w:r>
        <w:t>) making the total request for a postdoc $51,000. A more competitive salary would be in the range of</w:t>
      </w:r>
      <w:r>
        <w:rPr>
          <w:spacing w:val="-8"/>
        </w:rPr>
        <w:t xml:space="preserve"> </w:t>
      </w:r>
      <w:r>
        <w:t>$50-$60k.</w:t>
      </w:r>
    </w:p>
    <w:p w14:paraId="5EEF8343" w14:textId="77777777" w:rsidR="00BF6BC9" w:rsidRDefault="00621506" w:rsidP="00EF74AF">
      <w:pPr>
        <w:pStyle w:val="ListParagraph"/>
        <w:numPr>
          <w:ilvl w:val="2"/>
          <w:numId w:val="67"/>
        </w:numPr>
        <w:tabs>
          <w:tab w:val="left" w:pos="1580"/>
          <w:tab w:val="left" w:pos="1581"/>
        </w:tabs>
        <w:spacing w:before="6" w:line="272" w:lineRule="exact"/>
      </w:pPr>
      <w:r>
        <w:t>Sample wording for your budget justification may</w:t>
      </w:r>
      <w:r>
        <w:rPr>
          <w:spacing w:val="-9"/>
        </w:rPr>
        <w:t xml:space="preserve"> </w:t>
      </w:r>
      <w:r>
        <w:t>be:</w:t>
      </w:r>
    </w:p>
    <w:p w14:paraId="258B8020" w14:textId="0DF7943D" w:rsidR="00BF6BC9" w:rsidRDefault="00621506" w:rsidP="3C1C1D8A">
      <w:pPr>
        <w:ind w:left="2299" w:right="427" w:hanging="286"/>
        <w:rPr>
          <w:i/>
          <w:iCs/>
        </w:rPr>
      </w:pPr>
      <w:proofErr w:type="spellStart"/>
      <w:r w:rsidRPr="3C1C1D8A">
        <w:rPr>
          <w:i/>
          <w:iCs/>
        </w:rPr>
        <w:t>i</w:t>
      </w:r>
      <w:proofErr w:type="spellEnd"/>
      <w:r w:rsidRPr="3C1C1D8A">
        <w:rPr>
          <w:i/>
          <w:iCs/>
        </w:rPr>
        <w:t xml:space="preserve">. PDF1 will complete tasks </w:t>
      </w:r>
      <w:r w:rsidR="3AECC11B" w:rsidRPr="3C1C1D8A">
        <w:rPr>
          <w:i/>
          <w:iCs/>
        </w:rPr>
        <w:t xml:space="preserve">X, </w:t>
      </w:r>
      <w:r w:rsidR="2D6D4EE3" w:rsidRPr="3C1C1D8A">
        <w:rPr>
          <w:i/>
          <w:iCs/>
        </w:rPr>
        <w:t>Y, Z</w:t>
      </w:r>
      <w:r w:rsidRPr="3C1C1D8A">
        <w:rPr>
          <w:i/>
          <w:iCs/>
        </w:rPr>
        <w:t xml:space="preserve"> because the skillset required to undertake these elements of the project requires having already completed graduate studies. PDF1 will be paid a salary of $50,000 + Benefits ($</w:t>
      </w:r>
      <w:r w:rsidR="00041E43" w:rsidRPr="3C1C1D8A">
        <w:rPr>
          <w:i/>
          <w:iCs/>
        </w:rPr>
        <w:t xml:space="preserve">2500 </w:t>
      </w:r>
      <w:r w:rsidRPr="3C1C1D8A">
        <w:rPr>
          <w:i/>
          <w:iCs/>
        </w:rPr>
        <w:t>–UCalgary Plan C benefits for family) + CPP&amp;EI (~$</w:t>
      </w:r>
      <w:r w:rsidR="00041E43" w:rsidRPr="3C1C1D8A">
        <w:rPr>
          <w:i/>
          <w:iCs/>
        </w:rPr>
        <w:t xml:space="preserve">3715 </w:t>
      </w:r>
      <w:r w:rsidRPr="3C1C1D8A">
        <w:rPr>
          <w:i/>
          <w:iCs/>
        </w:rPr>
        <w:t>–</w:t>
      </w:r>
      <w:r w:rsidR="004652AE" w:rsidRPr="3C1C1D8A">
        <w:rPr>
          <w:i/>
          <w:iCs/>
        </w:rPr>
        <w:t xml:space="preserve"> </w:t>
      </w:r>
      <w:r w:rsidRPr="3C1C1D8A">
        <w:rPr>
          <w:i/>
          <w:iCs/>
        </w:rPr>
        <w:t>CRA Guidelines) = $56,</w:t>
      </w:r>
      <w:r w:rsidR="00041E43" w:rsidRPr="3C1C1D8A">
        <w:rPr>
          <w:i/>
          <w:iCs/>
        </w:rPr>
        <w:t>215</w:t>
      </w:r>
      <w:r w:rsidRPr="3C1C1D8A">
        <w:rPr>
          <w:i/>
          <w:iCs/>
        </w:rPr>
        <w:t>.</w:t>
      </w:r>
    </w:p>
    <w:p w14:paraId="73BF1CD8" w14:textId="77777777" w:rsidR="00BF6BC9" w:rsidRDefault="00621506" w:rsidP="00EF74AF">
      <w:pPr>
        <w:pStyle w:val="ListParagraph"/>
        <w:numPr>
          <w:ilvl w:val="1"/>
          <w:numId w:val="67"/>
        </w:numPr>
        <w:tabs>
          <w:tab w:val="left" w:pos="860"/>
        </w:tabs>
        <w:ind w:right="759"/>
      </w:pPr>
      <w:r>
        <w:t>Research Personnel Employees (AUPE) – Research Assistants, Research Associates, Research Coordinators, Lab Technicians,</w:t>
      </w:r>
      <w:r>
        <w:rPr>
          <w:spacing w:val="-6"/>
        </w:rPr>
        <w:t xml:space="preserve"> </w:t>
      </w:r>
      <w:r>
        <w:t>etc.</w:t>
      </w:r>
    </w:p>
    <w:p w14:paraId="05C286C7" w14:textId="1594DD37" w:rsidR="00BF6BC9" w:rsidRDefault="00621506" w:rsidP="00EF74AF">
      <w:pPr>
        <w:pStyle w:val="ListParagraph"/>
        <w:numPr>
          <w:ilvl w:val="2"/>
          <w:numId w:val="67"/>
        </w:numPr>
        <w:tabs>
          <w:tab w:val="left" w:pos="1579"/>
          <w:tab w:val="left" w:pos="1580"/>
        </w:tabs>
        <w:spacing w:line="271" w:lineRule="exact"/>
        <w:ind w:left="1579"/>
      </w:pPr>
      <w:r>
        <w:t>See the</w:t>
      </w:r>
      <w:r w:rsidRPr="3C1C1D8A">
        <w:rPr>
          <w:color w:val="0000FF"/>
        </w:rPr>
        <w:t xml:space="preserve"> </w:t>
      </w:r>
      <w:hyperlink r:id="rId23">
        <w:r w:rsidRPr="3C1C1D8A">
          <w:rPr>
            <w:color w:val="0000FF"/>
            <w:u w:val="single"/>
          </w:rPr>
          <w:t>job templates and salary guidelines</w:t>
        </w:r>
        <w:r w:rsidRPr="3C1C1D8A">
          <w:rPr>
            <w:color w:val="0000FF"/>
          </w:rPr>
          <w:t xml:space="preserve"> </w:t>
        </w:r>
      </w:hyperlink>
      <w:r>
        <w:t>provided by UCalgary</w:t>
      </w:r>
      <w:r w:rsidR="00CB6757">
        <w:t xml:space="preserve"> </w:t>
      </w:r>
      <w:r>
        <w:t>HR</w:t>
      </w:r>
    </w:p>
    <w:p w14:paraId="12B940F6" w14:textId="77777777" w:rsidR="00BF6BC9" w:rsidRDefault="00621506" w:rsidP="00EF74AF">
      <w:pPr>
        <w:pStyle w:val="Heading2"/>
        <w:numPr>
          <w:ilvl w:val="2"/>
          <w:numId w:val="67"/>
        </w:numPr>
        <w:tabs>
          <w:tab w:val="left" w:pos="1580"/>
          <w:tab w:val="left" w:pos="1581"/>
        </w:tabs>
        <w:spacing w:line="269" w:lineRule="exact"/>
      </w:pPr>
      <w:r>
        <w:t>Use the “Benefit cost calculator” found at the link</w:t>
      </w:r>
      <w:r>
        <w:rPr>
          <w:color w:val="0000FF"/>
          <w:spacing w:val="-8"/>
        </w:rPr>
        <w:t xml:space="preserve"> </w:t>
      </w:r>
      <w:hyperlink r:id="rId24">
        <w:r>
          <w:rPr>
            <w:color w:val="0000FF"/>
            <w:u w:val="single" w:color="0000FF"/>
          </w:rPr>
          <w:t>here</w:t>
        </w:r>
        <w:r>
          <w:t>.</w:t>
        </w:r>
      </w:hyperlink>
    </w:p>
    <w:p w14:paraId="28A37332" w14:textId="77777777" w:rsidR="00BF6BC9" w:rsidRDefault="00621506" w:rsidP="00EF74AF">
      <w:pPr>
        <w:pStyle w:val="ListParagraph"/>
        <w:numPr>
          <w:ilvl w:val="2"/>
          <w:numId w:val="67"/>
        </w:numPr>
        <w:tabs>
          <w:tab w:val="left" w:pos="1580"/>
          <w:tab w:val="left" w:pos="1581"/>
        </w:tabs>
        <w:spacing w:line="272" w:lineRule="exact"/>
      </w:pPr>
      <w:r>
        <w:t>Jobs must be classified and posted through</w:t>
      </w:r>
      <w:r>
        <w:rPr>
          <w:spacing w:val="-8"/>
        </w:rPr>
        <w:t xml:space="preserve"> </w:t>
      </w:r>
      <w:r>
        <w:t>H</w:t>
      </w:r>
      <w:r w:rsidR="00761F90">
        <w:t>R</w:t>
      </w:r>
    </w:p>
    <w:p w14:paraId="3738049C" w14:textId="77777777" w:rsidR="005F64AA" w:rsidRDefault="005F64AA" w:rsidP="005F64AA">
      <w:pPr>
        <w:tabs>
          <w:tab w:val="left" w:pos="1580"/>
          <w:tab w:val="left" w:pos="1581"/>
        </w:tabs>
        <w:spacing w:line="272" w:lineRule="exact"/>
      </w:pPr>
    </w:p>
    <w:p w14:paraId="0DDA704F" w14:textId="0C370E9B" w:rsidR="005F64AA" w:rsidDel="00783549" w:rsidRDefault="005F64AA" w:rsidP="005F64AA">
      <w:pPr>
        <w:tabs>
          <w:tab w:val="left" w:pos="1580"/>
          <w:tab w:val="left" w:pos="1581"/>
        </w:tabs>
        <w:spacing w:line="272" w:lineRule="exact"/>
        <w:sectPr w:rsidR="005F64AA" w:rsidDel="00783549" w:rsidSect="005F64AA">
          <w:type w:val="continuous"/>
          <w:pgSz w:w="12240" w:h="15840" w:code="1"/>
          <w:pgMar w:top="1559" w:right="1077" w:bottom="1418" w:left="1298" w:header="448" w:footer="680" w:gutter="0"/>
          <w:cols w:space="720"/>
        </w:sectPr>
      </w:pPr>
    </w:p>
    <w:p w14:paraId="10134A23" w14:textId="77777777" w:rsidR="00BF6BC9" w:rsidRDefault="00BF6BC9">
      <w:pPr>
        <w:pStyle w:val="BodyText"/>
        <w:spacing w:before="10"/>
        <w:rPr>
          <w:sz w:val="3"/>
        </w:rPr>
      </w:pPr>
    </w:p>
    <w:tbl>
      <w:tblPr>
        <w:tblW w:w="0" w:type="auto"/>
        <w:tblInd w:w="1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9463"/>
      </w:tblGrid>
      <w:tr w:rsidR="00BF6BC9" w14:paraId="30098DEB" w14:textId="77777777" w:rsidTr="288964F3">
        <w:trPr>
          <w:trHeight w:val="268"/>
        </w:trPr>
        <w:tc>
          <w:tcPr>
            <w:tcW w:w="9463" w:type="dxa"/>
            <w:shd w:val="clear" w:color="auto" w:fill="D9D9D9" w:themeFill="background1" w:themeFillShade="D9"/>
          </w:tcPr>
          <w:p w14:paraId="4F0FE679" w14:textId="77777777" w:rsidR="00BF6BC9" w:rsidRDefault="00621506">
            <w:pPr>
              <w:pStyle w:val="TableParagraph"/>
              <w:ind w:left="107" w:firstLine="0"/>
              <w:rPr>
                <w:b/>
              </w:rPr>
            </w:pPr>
            <w:r>
              <w:rPr>
                <w:b/>
              </w:rPr>
              <w:t>Other compensation-related eligible costs include:</w:t>
            </w:r>
          </w:p>
        </w:tc>
      </w:tr>
      <w:tr w:rsidR="00BF6BC9" w14:paraId="14621A09" w14:textId="77777777" w:rsidTr="288964F3">
        <w:trPr>
          <w:trHeight w:val="268"/>
        </w:trPr>
        <w:tc>
          <w:tcPr>
            <w:tcW w:w="9463" w:type="dxa"/>
          </w:tcPr>
          <w:p w14:paraId="799641AA" w14:textId="7ABF43CB" w:rsidR="00BF6BC9" w:rsidRDefault="00621506" w:rsidP="00EF74AF">
            <w:pPr>
              <w:pStyle w:val="TableParagraph"/>
              <w:numPr>
                <w:ilvl w:val="0"/>
                <w:numId w:val="63"/>
              </w:numPr>
              <w:tabs>
                <w:tab w:val="left" w:pos="527"/>
                <w:tab w:val="left" w:pos="528"/>
              </w:tabs>
              <w:ind w:hanging="361"/>
            </w:pPr>
            <w:r>
              <w:t>Consulting</w:t>
            </w:r>
            <w:r>
              <w:rPr>
                <w:spacing w:val="-2"/>
              </w:rPr>
              <w:t xml:space="preserve"> </w:t>
            </w:r>
            <w:r>
              <w:t>fees</w:t>
            </w:r>
            <w:r w:rsidR="00604762">
              <w:t xml:space="preserve"> – only for expert advice needed to resolve highly technical problems</w:t>
            </w:r>
            <w:r>
              <w:t>.</w:t>
            </w:r>
          </w:p>
        </w:tc>
      </w:tr>
      <w:tr w:rsidR="00BF6BC9" w14:paraId="5A02B6B8" w14:textId="77777777" w:rsidTr="288964F3">
        <w:trPr>
          <w:trHeight w:val="806"/>
        </w:trPr>
        <w:tc>
          <w:tcPr>
            <w:tcW w:w="9463" w:type="dxa"/>
          </w:tcPr>
          <w:p w14:paraId="128D87BD" w14:textId="77777777" w:rsidR="00BF6BC9" w:rsidRDefault="00621506" w:rsidP="00EF74AF">
            <w:pPr>
              <w:pStyle w:val="TableParagraph"/>
              <w:numPr>
                <w:ilvl w:val="0"/>
                <w:numId w:val="62"/>
              </w:numPr>
              <w:tabs>
                <w:tab w:val="left" w:pos="527"/>
                <w:tab w:val="left" w:pos="528"/>
              </w:tabs>
              <w:spacing w:line="240" w:lineRule="auto"/>
              <w:ind w:right="766"/>
            </w:pPr>
            <w:r>
              <w:t>Fees paid and gifts for the purpose of participant recruitment, such as modest incentives to consider participation (i.e., to establish a potential participant pool), where approved by</w:t>
            </w:r>
            <w:r>
              <w:rPr>
                <w:spacing w:val="-26"/>
              </w:rPr>
              <w:t xml:space="preserve"> </w:t>
            </w:r>
            <w:r>
              <w:t>a</w:t>
            </w:r>
          </w:p>
          <w:p w14:paraId="5A9D278A" w14:textId="77777777" w:rsidR="00BF6BC9" w:rsidRDefault="00621506">
            <w:pPr>
              <w:pStyle w:val="TableParagraph"/>
              <w:spacing w:line="249" w:lineRule="exact"/>
              <w:ind w:firstLine="0"/>
            </w:pPr>
            <w:r>
              <w:t>Research Ethics Board.</w:t>
            </w:r>
          </w:p>
        </w:tc>
      </w:tr>
      <w:tr w:rsidR="00BF6BC9" w14:paraId="082FEC9B" w14:textId="77777777" w:rsidTr="288964F3">
        <w:trPr>
          <w:trHeight w:val="537"/>
        </w:trPr>
        <w:tc>
          <w:tcPr>
            <w:tcW w:w="9463" w:type="dxa"/>
          </w:tcPr>
          <w:p w14:paraId="352885AA" w14:textId="77777777" w:rsidR="00BF6BC9" w:rsidRDefault="00621506" w:rsidP="00EF74AF">
            <w:pPr>
              <w:pStyle w:val="TableParagraph"/>
              <w:numPr>
                <w:ilvl w:val="0"/>
                <w:numId w:val="61"/>
              </w:numPr>
              <w:tabs>
                <w:tab w:val="left" w:pos="527"/>
                <w:tab w:val="left" w:pos="528"/>
              </w:tabs>
              <w:spacing w:line="268" w:lineRule="exact"/>
              <w:ind w:hanging="361"/>
            </w:pPr>
            <w:r>
              <w:t>Fees paid to research participants, such as modest incentives for participation, where approved</w:t>
            </w:r>
            <w:r>
              <w:rPr>
                <w:spacing w:val="-32"/>
              </w:rPr>
              <w:t xml:space="preserve"> </w:t>
            </w:r>
            <w:r>
              <w:t>by</w:t>
            </w:r>
          </w:p>
          <w:p w14:paraId="6E9C95E9" w14:textId="77777777" w:rsidR="00BF6BC9" w:rsidRDefault="00621506">
            <w:pPr>
              <w:pStyle w:val="TableParagraph"/>
              <w:spacing w:line="249" w:lineRule="exact"/>
              <w:ind w:firstLine="0"/>
            </w:pPr>
            <w:r>
              <w:t>a Research Ethics Board.</w:t>
            </w:r>
          </w:p>
        </w:tc>
      </w:tr>
      <w:tr w:rsidR="00BF6BC9" w14:paraId="2F875297" w14:textId="77777777" w:rsidTr="288964F3">
        <w:trPr>
          <w:trHeight w:val="268"/>
        </w:trPr>
        <w:tc>
          <w:tcPr>
            <w:tcW w:w="9463" w:type="dxa"/>
          </w:tcPr>
          <w:p w14:paraId="3194AB95" w14:textId="77777777" w:rsidR="00BF6BC9" w:rsidRDefault="00621506" w:rsidP="00EF74AF">
            <w:pPr>
              <w:pStyle w:val="TableParagraph"/>
              <w:numPr>
                <w:ilvl w:val="0"/>
                <w:numId w:val="60"/>
              </w:numPr>
              <w:tabs>
                <w:tab w:val="left" w:pos="527"/>
                <w:tab w:val="left" w:pos="528"/>
              </w:tabs>
              <w:ind w:hanging="361"/>
            </w:pPr>
            <w:r>
              <w:t>Subcontract</w:t>
            </w:r>
            <w:r>
              <w:rPr>
                <w:spacing w:val="-2"/>
              </w:rPr>
              <w:t xml:space="preserve"> </w:t>
            </w:r>
            <w:r>
              <w:t>costs.</w:t>
            </w:r>
          </w:p>
        </w:tc>
      </w:tr>
      <w:tr w:rsidR="00BF6BC9" w14:paraId="1E8C1965" w14:textId="77777777" w:rsidTr="288964F3">
        <w:trPr>
          <w:trHeight w:val="268"/>
        </w:trPr>
        <w:tc>
          <w:tcPr>
            <w:tcW w:w="9463" w:type="dxa"/>
          </w:tcPr>
          <w:p w14:paraId="75782E10" w14:textId="77777777" w:rsidR="00BF6BC9" w:rsidRDefault="00621506" w:rsidP="00EF74AF">
            <w:pPr>
              <w:pStyle w:val="TableParagraph"/>
              <w:numPr>
                <w:ilvl w:val="0"/>
                <w:numId w:val="59"/>
              </w:numPr>
              <w:tabs>
                <w:tab w:val="left" w:pos="527"/>
                <w:tab w:val="left" w:pos="528"/>
              </w:tabs>
              <w:ind w:hanging="361"/>
            </w:pPr>
            <w:r>
              <w:t xml:space="preserve">Clerical salaries </w:t>
            </w:r>
            <w:bookmarkStart w:id="1" w:name="_Int_HdB182Cy"/>
            <w:r>
              <w:t>directly</w:t>
            </w:r>
            <w:bookmarkEnd w:id="1"/>
            <w:r>
              <w:t xml:space="preserve"> related to dissemination activities, including manuscript</w:t>
            </w:r>
            <w:r>
              <w:rPr>
                <w:spacing w:val="-22"/>
              </w:rPr>
              <w:t xml:space="preserve"> </w:t>
            </w:r>
            <w:r>
              <w:t>preparation.</w:t>
            </w:r>
          </w:p>
        </w:tc>
      </w:tr>
      <w:tr w:rsidR="00BF6BC9" w14:paraId="38A9F0BB" w14:textId="77777777" w:rsidTr="288964F3">
        <w:trPr>
          <w:trHeight w:val="537"/>
        </w:trPr>
        <w:tc>
          <w:tcPr>
            <w:tcW w:w="9463" w:type="dxa"/>
          </w:tcPr>
          <w:p w14:paraId="7FB6FBA6" w14:textId="77777777" w:rsidR="00BF6BC9" w:rsidRDefault="00621506" w:rsidP="00EF74AF">
            <w:pPr>
              <w:pStyle w:val="TableParagraph"/>
              <w:numPr>
                <w:ilvl w:val="0"/>
                <w:numId w:val="58"/>
              </w:numPr>
              <w:tabs>
                <w:tab w:val="left" w:pos="527"/>
                <w:tab w:val="left" w:pos="528"/>
              </w:tabs>
              <w:spacing w:line="268" w:lineRule="exact"/>
              <w:ind w:hanging="361"/>
            </w:pPr>
            <w:r>
              <w:t>Honoraria for guest lecturers (when the guest lecturer is not a Canadian Academic or</w:t>
            </w:r>
            <w:r>
              <w:rPr>
                <w:spacing w:val="-25"/>
              </w:rPr>
              <w:t xml:space="preserve"> </w:t>
            </w:r>
            <w:r>
              <w:t>otherwise</w:t>
            </w:r>
          </w:p>
          <w:p w14:paraId="29E105D8" w14:textId="77777777" w:rsidR="00BF6BC9" w:rsidRDefault="00621506">
            <w:pPr>
              <w:pStyle w:val="TableParagraph"/>
              <w:spacing w:line="249" w:lineRule="exact"/>
              <w:ind w:firstLine="0"/>
            </w:pPr>
            <w:r>
              <w:t>eligible to apply for their own SSHRC funding).</w:t>
            </w:r>
          </w:p>
        </w:tc>
      </w:tr>
      <w:tr w:rsidR="00BF6BC9" w14:paraId="6F1B5FA2" w14:textId="77777777" w:rsidTr="288964F3">
        <w:trPr>
          <w:trHeight w:val="537"/>
        </w:trPr>
        <w:tc>
          <w:tcPr>
            <w:tcW w:w="9463" w:type="dxa"/>
          </w:tcPr>
          <w:p w14:paraId="6A8517CA" w14:textId="77777777" w:rsidR="00BF6BC9" w:rsidRDefault="00621506" w:rsidP="00EF74AF">
            <w:pPr>
              <w:pStyle w:val="TableParagraph"/>
              <w:numPr>
                <w:ilvl w:val="0"/>
                <w:numId w:val="57"/>
              </w:numPr>
              <w:tabs>
                <w:tab w:val="left" w:pos="527"/>
                <w:tab w:val="left" w:pos="528"/>
              </w:tabs>
              <w:spacing w:line="268" w:lineRule="exact"/>
              <w:ind w:hanging="361"/>
            </w:pPr>
            <w:r>
              <w:t>Some SSHRC programs allow Salary Research Allowances for eligible co-applicants from</w:t>
            </w:r>
            <w:r>
              <w:rPr>
                <w:spacing w:val="-29"/>
              </w:rPr>
              <w:t xml:space="preserve"> </w:t>
            </w:r>
            <w:r>
              <w:t>Canadian</w:t>
            </w:r>
          </w:p>
          <w:p w14:paraId="0EEE82C4" w14:textId="77777777" w:rsidR="00BF6BC9" w:rsidRDefault="00621506">
            <w:pPr>
              <w:pStyle w:val="TableParagraph"/>
              <w:spacing w:line="249" w:lineRule="exact"/>
              <w:ind w:firstLine="0"/>
            </w:pPr>
            <w:r>
              <w:t>non-profit organizations. Some SSHRC programs allow salaries for Project Coordinators.</w:t>
            </w:r>
          </w:p>
        </w:tc>
      </w:tr>
      <w:tr w:rsidR="00BF6BC9" w14:paraId="5148DDE7" w14:textId="77777777" w:rsidTr="288964F3">
        <w:trPr>
          <w:trHeight w:val="268"/>
        </w:trPr>
        <w:tc>
          <w:tcPr>
            <w:tcW w:w="9463" w:type="dxa"/>
            <w:shd w:val="clear" w:color="auto" w:fill="D9D9D9" w:themeFill="background1" w:themeFillShade="D9"/>
          </w:tcPr>
          <w:p w14:paraId="0830C02B" w14:textId="77777777" w:rsidR="00BF6BC9" w:rsidRDefault="00621506">
            <w:pPr>
              <w:pStyle w:val="TableParagraph"/>
              <w:ind w:left="107" w:firstLine="0"/>
              <w:rPr>
                <w:b/>
              </w:rPr>
            </w:pPr>
            <w:r>
              <w:rPr>
                <w:b/>
                <w:color w:val="FF0000"/>
              </w:rPr>
              <w:t xml:space="preserve">Ineligible </w:t>
            </w:r>
            <w:r>
              <w:rPr>
                <w:b/>
              </w:rPr>
              <w:t>costs include:</w:t>
            </w:r>
          </w:p>
        </w:tc>
      </w:tr>
      <w:tr w:rsidR="00BF6BC9" w14:paraId="229229B3" w14:textId="77777777" w:rsidTr="288964F3">
        <w:trPr>
          <w:trHeight w:val="537"/>
        </w:trPr>
        <w:tc>
          <w:tcPr>
            <w:tcW w:w="9463" w:type="dxa"/>
          </w:tcPr>
          <w:p w14:paraId="7375CE2B" w14:textId="77777777" w:rsidR="00BF6BC9" w:rsidRDefault="00621506" w:rsidP="00EF74AF">
            <w:pPr>
              <w:pStyle w:val="TableParagraph"/>
              <w:numPr>
                <w:ilvl w:val="0"/>
                <w:numId w:val="56"/>
              </w:numPr>
              <w:tabs>
                <w:tab w:val="left" w:pos="527"/>
                <w:tab w:val="left" w:pos="528"/>
              </w:tabs>
              <w:spacing w:line="268" w:lineRule="exact"/>
              <w:ind w:hanging="361"/>
            </w:pPr>
            <w:r>
              <w:t xml:space="preserve">Any part of the salary, or consulting fee, to the grantee or to other persons </w:t>
            </w:r>
            <w:r>
              <w:rPr>
                <w:u w:val="single"/>
              </w:rPr>
              <w:t>whose status</w:t>
            </w:r>
            <w:r>
              <w:rPr>
                <w:spacing w:val="-21"/>
                <w:u w:val="single"/>
              </w:rPr>
              <w:t xml:space="preserve"> </w:t>
            </w:r>
            <w:r>
              <w:rPr>
                <w:u w:val="single"/>
              </w:rPr>
              <w:t>would</w:t>
            </w:r>
          </w:p>
          <w:p w14:paraId="09732D01" w14:textId="77777777" w:rsidR="00BF6BC9" w:rsidRDefault="00621506">
            <w:pPr>
              <w:pStyle w:val="TableParagraph"/>
              <w:spacing w:line="249" w:lineRule="exact"/>
              <w:ind w:firstLine="0"/>
            </w:pPr>
            <w:r>
              <w:rPr>
                <w:u w:val="single"/>
              </w:rPr>
              <w:t>make them eligible to apply for grants</w:t>
            </w:r>
            <w:r>
              <w:t>.</w:t>
            </w:r>
          </w:p>
        </w:tc>
      </w:tr>
      <w:tr w:rsidR="00BF6BC9" w14:paraId="2396F910" w14:textId="77777777" w:rsidTr="288964F3">
        <w:trPr>
          <w:trHeight w:val="537"/>
        </w:trPr>
        <w:tc>
          <w:tcPr>
            <w:tcW w:w="9463" w:type="dxa"/>
          </w:tcPr>
          <w:p w14:paraId="5C56838E" w14:textId="77777777" w:rsidR="00BF6BC9" w:rsidRDefault="00621506" w:rsidP="00EF74AF">
            <w:pPr>
              <w:pStyle w:val="TableParagraph"/>
              <w:numPr>
                <w:ilvl w:val="0"/>
                <w:numId w:val="55"/>
              </w:numPr>
              <w:tabs>
                <w:tab w:val="left" w:pos="527"/>
                <w:tab w:val="left" w:pos="528"/>
              </w:tabs>
              <w:spacing w:line="268" w:lineRule="exact"/>
              <w:ind w:hanging="361"/>
            </w:pPr>
            <w:r>
              <w:t>Any form of compensation to co-applicants and collaborators of the grant regardless of</w:t>
            </w:r>
            <w:r>
              <w:rPr>
                <w:spacing w:val="-21"/>
              </w:rPr>
              <w:t xml:space="preserve"> </w:t>
            </w:r>
            <w:bookmarkStart w:id="2" w:name="_Int_gWYWCTKx"/>
            <w:proofErr w:type="gramStart"/>
            <w:r>
              <w:t>their</w:t>
            </w:r>
            <w:bookmarkEnd w:id="2"/>
            <w:proofErr w:type="gramEnd"/>
          </w:p>
          <w:p w14:paraId="7E01BC05" w14:textId="77777777" w:rsidR="00BF6BC9" w:rsidRDefault="00621506">
            <w:pPr>
              <w:pStyle w:val="TableParagraph"/>
              <w:spacing w:line="249" w:lineRule="exact"/>
              <w:ind w:firstLine="0"/>
            </w:pPr>
            <w:r>
              <w:t>eligibility to apply for grants.</w:t>
            </w:r>
          </w:p>
        </w:tc>
      </w:tr>
      <w:tr w:rsidR="00BF6BC9" w14:paraId="6076C734" w14:textId="77777777" w:rsidTr="288964F3">
        <w:trPr>
          <w:trHeight w:val="268"/>
        </w:trPr>
        <w:tc>
          <w:tcPr>
            <w:tcW w:w="9463" w:type="dxa"/>
          </w:tcPr>
          <w:p w14:paraId="71DDAE5B" w14:textId="77777777" w:rsidR="00BF6BC9" w:rsidRDefault="00621506" w:rsidP="00EF74AF">
            <w:pPr>
              <w:pStyle w:val="TableParagraph"/>
              <w:numPr>
                <w:ilvl w:val="0"/>
                <w:numId w:val="54"/>
              </w:numPr>
              <w:tabs>
                <w:tab w:val="left" w:pos="527"/>
                <w:tab w:val="left" w:pos="528"/>
              </w:tabs>
              <w:ind w:hanging="361"/>
            </w:pPr>
            <w:r>
              <w:t>Administrative (or management) charges and</w:t>
            </w:r>
            <w:r>
              <w:rPr>
                <w:spacing w:val="-10"/>
              </w:rPr>
              <w:t xml:space="preserve"> </w:t>
            </w:r>
            <w:r>
              <w:t>fees.</w:t>
            </w:r>
          </w:p>
        </w:tc>
      </w:tr>
      <w:tr w:rsidR="00BF6BC9" w14:paraId="0DD383E1" w14:textId="77777777" w:rsidTr="288964F3">
        <w:trPr>
          <w:trHeight w:val="268"/>
        </w:trPr>
        <w:tc>
          <w:tcPr>
            <w:tcW w:w="9463" w:type="dxa"/>
          </w:tcPr>
          <w:p w14:paraId="0A2A24D4" w14:textId="77777777" w:rsidR="00BF6BC9" w:rsidRDefault="00621506" w:rsidP="00EF74AF">
            <w:pPr>
              <w:pStyle w:val="TableParagraph"/>
              <w:numPr>
                <w:ilvl w:val="0"/>
                <w:numId w:val="53"/>
              </w:numPr>
              <w:tabs>
                <w:tab w:val="left" w:pos="527"/>
                <w:tab w:val="left" w:pos="528"/>
              </w:tabs>
              <w:ind w:hanging="361"/>
            </w:pPr>
            <w:r>
              <w:t>Discretionary severance and separation</w:t>
            </w:r>
            <w:r>
              <w:rPr>
                <w:spacing w:val="-1"/>
              </w:rPr>
              <w:t xml:space="preserve"> </w:t>
            </w:r>
            <w:r>
              <w:t>packages.</w:t>
            </w:r>
          </w:p>
        </w:tc>
      </w:tr>
    </w:tbl>
    <w:p w14:paraId="0676FE52" w14:textId="368A1B6A" w:rsidR="00BF6BC9" w:rsidRDefault="00BF6BC9">
      <w:pPr>
        <w:pStyle w:val="BodyText"/>
        <w:spacing w:before="4"/>
        <w:rPr>
          <w:sz w:val="17"/>
        </w:rPr>
      </w:pPr>
    </w:p>
    <w:p w14:paraId="56D4CB85" w14:textId="77777777" w:rsidR="005F64AA" w:rsidRDefault="005F64AA">
      <w:pPr>
        <w:pStyle w:val="BodyText"/>
        <w:spacing w:before="4"/>
        <w:rPr>
          <w:sz w:val="17"/>
        </w:rPr>
      </w:pPr>
    </w:p>
    <w:p w14:paraId="1E075061" w14:textId="7B15A644" w:rsidR="00BF6BC9" w:rsidRDefault="00621506">
      <w:pPr>
        <w:tabs>
          <w:tab w:val="left" w:pos="9528"/>
        </w:tabs>
        <w:spacing w:before="56"/>
        <w:ind w:left="140" w:right="329" w:hanging="29"/>
      </w:pPr>
      <w:r>
        <w:rPr>
          <w:b/>
          <w:spacing w:val="-22"/>
          <w:shd w:val="clear" w:color="auto" w:fill="D9D9D9"/>
        </w:rPr>
        <w:t xml:space="preserve"> </w:t>
      </w:r>
      <w:r>
        <w:rPr>
          <w:b/>
          <w:shd w:val="clear" w:color="auto" w:fill="D9D9D9"/>
        </w:rPr>
        <w:t>Compensation-related expenses for</w:t>
      </w:r>
      <w:r>
        <w:rPr>
          <w:b/>
          <w:spacing w:val="-18"/>
          <w:shd w:val="clear" w:color="auto" w:fill="D9D9D9"/>
        </w:rPr>
        <w:t xml:space="preserve"> </w:t>
      </w:r>
      <w:r>
        <w:rPr>
          <w:b/>
          <w:shd w:val="clear" w:color="auto" w:fill="D9D9D9"/>
        </w:rPr>
        <w:t>Indigenous</w:t>
      </w:r>
      <w:r>
        <w:rPr>
          <w:b/>
          <w:spacing w:val="-4"/>
          <w:shd w:val="clear" w:color="auto" w:fill="D9D9D9"/>
        </w:rPr>
        <w:t xml:space="preserve"> </w:t>
      </w:r>
      <w:r>
        <w:rPr>
          <w:b/>
          <w:shd w:val="clear" w:color="auto" w:fill="D9D9D9"/>
        </w:rPr>
        <w:t>Research</w:t>
      </w:r>
      <w:r>
        <w:rPr>
          <w:b/>
          <w:shd w:val="clear" w:color="auto" w:fill="D9D9D9"/>
        </w:rPr>
        <w:tab/>
      </w:r>
      <w:r>
        <w:rPr>
          <w:b/>
        </w:rPr>
        <w:t xml:space="preserve">                                                                                 </w:t>
      </w:r>
      <w:r>
        <w:t xml:space="preserve">The </w:t>
      </w:r>
      <w:hyperlink r:id="rId25">
        <w:r>
          <w:rPr>
            <w:color w:val="0000FF"/>
            <w:u w:val="single" w:color="0000FF"/>
          </w:rPr>
          <w:t xml:space="preserve">Tri-Council Policy Statement: Ethical Conduct for Research Involving Humans </w:t>
        </w:r>
      </w:hyperlink>
      <w:r>
        <w:t xml:space="preserve">(specifically </w:t>
      </w:r>
      <w:hyperlink r:id="rId26">
        <w:r>
          <w:rPr>
            <w:color w:val="0000FF"/>
            <w:u w:val="single" w:color="0000FF"/>
          </w:rPr>
          <w:t>Chapter 9:</w:t>
        </w:r>
      </w:hyperlink>
      <w:r>
        <w:rPr>
          <w:color w:val="0000FF"/>
        </w:rPr>
        <w:t xml:space="preserve"> </w:t>
      </w:r>
      <w:hyperlink r:id="rId27">
        <w:r>
          <w:rPr>
            <w:color w:val="0000FF"/>
            <w:u w:val="single" w:color="0000FF"/>
          </w:rPr>
          <w:t>Research Involving the First Nations, Inuit and Métis Peoples of Canada</w:t>
        </w:r>
      </w:hyperlink>
      <w:r>
        <w:t>) recognizes the importance of respecting the culture and traditions of Indigenous peoples and acknowledges the necessity to incur expenditures in that regard in the conduct of research. As such, the federal research funding agencies consider the following expenditures eligible for payment from the grant holder’s grant funds (with appropriate backup</w:t>
      </w:r>
      <w:r>
        <w:rPr>
          <w:spacing w:val="-1"/>
        </w:rPr>
        <w:t xml:space="preserve"> </w:t>
      </w:r>
      <w:r>
        <w:t>documentation):</w:t>
      </w:r>
    </w:p>
    <w:p w14:paraId="19A362BF" w14:textId="4176801C" w:rsidR="009A74C9" w:rsidRDefault="009A74C9">
      <w:r>
        <w:br w:type="page"/>
      </w:r>
    </w:p>
    <w:p w14:paraId="7A1D8976" w14:textId="77777777" w:rsidR="00BF6BC9" w:rsidRDefault="00BF6BC9" w:rsidP="05E08FAA">
      <w:pPr>
        <w:pStyle w:val="BodyText"/>
        <w:tabs>
          <w:tab w:val="left" w:pos="9528"/>
        </w:tabs>
        <w:spacing w:before="56"/>
        <w:ind w:left="140" w:right="329" w:hanging="29"/>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4"/>
      </w:tblGrid>
      <w:tr w:rsidR="00BF6BC9" w14:paraId="7B157F69" w14:textId="77777777" w:rsidTr="00761F90">
        <w:trPr>
          <w:trHeight w:val="268"/>
        </w:trPr>
        <w:tc>
          <w:tcPr>
            <w:tcW w:w="9634" w:type="dxa"/>
            <w:shd w:val="clear" w:color="auto" w:fill="D9D9D9" w:themeFill="background1" w:themeFillShade="D9"/>
          </w:tcPr>
          <w:p w14:paraId="2C0FF422" w14:textId="77777777" w:rsidR="00BF6BC9" w:rsidRDefault="00621506">
            <w:pPr>
              <w:pStyle w:val="TableParagraph"/>
              <w:ind w:left="107" w:firstLine="0"/>
              <w:rPr>
                <w:b/>
              </w:rPr>
            </w:pPr>
            <w:r>
              <w:rPr>
                <w:b/>
              </w:rPr>
              <w:t>Other compensation-related eligible costs include:</w:t>
            </w:r>
          </w:p>
        </w:tc>
      </w:tr>
      <w:tr w:rsidR="00BF6BC9" w14:paraId="46B8F4A9" w14:textId="77777777" w:rsidTr="00761F90">
        <w:trPr>
          <w:trHeight w:val="1074"/>
        </w:trPr>
        <w:tc>
          <w:tcPr>
            <w:tcW w:w="9634" w:type="dxa"/>
          </w:tcPr>
          <w:p w14:paraId="799AE7BB" w14:textId="39ABC526" w:rsidR="00BF6BC9" w:rsidRDefault="00621506" w:rsidP="00EF74AF">
            <w:pPr>
              <w:pStyle w:val="TableParagraph"/>
              <w:numPr>
                <w:ilvl w:val="0"/>
                <w:numId w:val="52"/>
              </w:numPr>
              <w:tabs>
                <w:tab w:val="left" w:pos="527"/>
                <w:tab w:val="left" w:pos="528"/>
              </w:tabs>
              <w:spacing w:before="1" w:line="240" w:lineRule="auto"/>
              <w:ind w:right="99"/>
            </w:pPr>
            <w:r>
              <w:t xml:space="preserve">Costs related to community mobilization and engagement, including culturally relevant promotional items such as tobacco, cloth, feasting and gift-giving for </w:t>
            </w:r>
            <w:proofErr w:type="spellStart"/>
            <w:r>
              <w:t>honouring</w:t>
            </w:r>
            <w:proofErr w:type="spellEnd"/>
            <w:r>
              <w:t xml:space="preserve"> ceremonies, and cash reimbursements (in a method acceptable to the individual or community being</w:t>
            </w:r>
            <w:r>
              <w:rPr>
                <w:spacing w:val="-31"/>
              </w:rPr>
              <w:t xml:space="preserve"> </w:t>
            </w:r>
            <w:r>
              <w:t>reimbursed)</w:t>
            </w:r>
            <w:r w:rsidR="13A7BE82">
              <w:t xml:space="preserve"> </w:t>
            </w:r>
            <w:r>
              <w:t xml:space="preserve">to </w:t>
            </w:r>
            <w:r w:rsidR="44C57528">
              <w:t>compensate for</w:t>
            </w:r>
            <w:r>
              <w:t xml:space="preserve"> community participation.</w:t>
            </w:r>
          </w:p>
        </w:tc>
      </w:tr>
      <w:tr w:rsidR="00BF6BC9" w14:paraId="41908162" w14:textId="77777777" w:rsidTr="00761F90">
        <w:trPr>
          <w:trHeight w:val="268"/>
        </w:trPr>
        <w:tc>
          <w:tcPr>
            <w:tcW w:w="9634" w:type="dxa"/>
          </w:tcPr>
          <w:p w14:paraId="408ECE63" w14:textId="6996AB59" w:rsidR="00BF6BC9" w:rsidRDefault="00604762" w:rsidP="00EF74AF">
            <w:pPr>
              <w:pStyle w:val="TableParagraph"/>
              <w:numPr>
                <w:ilvl w:val="0"/>
                <w:numId w:val="51"/>
              </w:numPr>
              <w:tabs>
                <w:tab w:val="left" w:pos="527"/>
                <w:tab w:val="left" w:pos="528"/>
              </w:tabs>
              <w:ind w:hanging="361"/>
            </w:pPr>
            <w:r>
              <w:t>H</w:t>
            </w:r>
            <w:r w:rsidR="00621506">
              <w:t>onoraria for Indigenous Elders and community</w:t>
            </w:r>
            <w:r w:rsidR="00621506">
              <w:rPr>
                <w:spacing w:val="-2"/>
              </w:rPr>
              <w:t xml:space="preserve"> </w:t>
            </w:r>
            <w:r w:rsidR="00621506">
              <w:t>expert</w:t>
            </w:r>
            <w:r w:rsidR="00041E43">
              <w:t>s</w:t>
            </w:r>
            <w:r w:rsidR="00CB6757">
              <w:t>.</w:t>
            </w:r>
            <w:r w:rsidR="004E41A8">
              <w:rPr>
                <w:rStyle w:val="FootnoteReference"/>
              </w:rPr>
              <w:footnoteReference w:id="2"/>
            </w:r>
          </w:p>
        </w:tc>
      </w:tr>
      <w:tr w:rsidR="00BF6BC9" w14:paraId="34BC4CA9" w14:textId="77777777" w:rsidTr="00761F90">
        <w:trPr>
          <w:trHeight w:val="805"/>
        </w:trPr>
        <w:tc>
          <w:tcPr>
            <w:tcW w:w="9634" w:type="dxa"/>
          </w:tcPr>
          <w:p w14:paraId="5FC06923" w14:textId="4418AB7C" w:rsidR="00BF6BC9" w:rsidRDefault="00604762" w:rsidP="00EF74AF">
            <w:pPr>
              <w:pStyle w:val="TableParagraph"/>
              <w:numPr>
                <w:ilvl w:val="0"/>
                <w:numId w:val="50"/>
              </w:numPr>
              <w:tabs>
                <w:tab w:val="left" w:pos="527"/>
                <w:tab w:val="left" w:pos="528"/>
              </w:tabs>
              <w:spacing w:line="240" w:lineRule="auto"/>
              <w:ind w:right="404"/>
            </w:pPr>
            <w:r>
              <w:t>C</w:t>
            </w:r>
            <w:r w:rsidR="00621506">
              <w:t>ontracts and/or consultant fees for knowledge translation and communication activities for Indigenous Elders, community members and other Indigenous knowledge-holders involved</w:t>
            </w:r>
            <w:r w:rsidR="00621506">
              <w:rPr>
                <w:spacing w:val="-31"/>
              </w:rPr>
              <w:t xml:space="preserve"> </w:t>
            </w:r>
            <w:r w:rsidR="00621506">
              <w:t>in</w:t>
            </w:r>
          </w:p>
          <w:p w14:paraId="738E4A10" w14:textId="47756722" w:rsidR="00BF6BC9" w:rsidRDefault="00621506">
            <w:pPr>
              <w:pStyle w:val="TableParagraph"/>
              <w:spacing w:line="249" w:lineRule="exact"/>
              <w:ind w:firstLine="0"/>
            </w:pPr>
            <w:r>
              <w:t>activities related to the Indigenous community</w:t>
            </w:r>
            <w:r w:rsidR="00CB6757">
              <w:t>.</w:t>
            </w:r>
          </w:p>
        </w:tc>
      </w:tr>
    </w:tbl>
    <w:p w14:paraId="36D5CB2F" w14:textId="7F11C574" w:rsidR="00BF6BC9" w:rsidRDefault="00BF6BC9">
      <w:pPr>
        <w:pStyle w:val="BodyText"/>
        <w:spacing w:before="11"/>
      </w:pPr>
    </w:p>
    <w:p w14:paraId="42E0911B" w14:textId="77777777" w:rsidR="00BF6BC9" w:rsidRDefault="00621506">
      <w:pPr>
        <w:pStyle w:val="BodyText"/>
        <w:ind w:left="140" w:right="940"/>
        <w:jc w:val="both"/>
      </w:pPr>
      <w:r>
        <w:t xml:space="preserve">It is important to remember that each community and nation has </w:t>
      </w:r>
      <w:proofErr w:type="gramStart"/>
      <w:r>
        <w:t>particular ways</w:t>
      </w:r>
      <w:proofErr w:type="gramEnd"/>
      <w:r>
        <w:t xml:space="preserve"> of engaging with research and researchers, and that PIs should be consulting with the community and Elders at the earliest possible stage of planning to determine what forms of recognitions or gifts are desired.</w:t>
      </w:r>
    </w:p>
    <w:p w14:paraId="3C2B9A24" w14:textId="77777777" w:rsidR="00BF6BC9" w:rsidRDefault="00BF6BC9">
      <w:pPr>
        <w:pStyle w:val="BodyText"/>
        <w:spacing w:before="1"/>
      </w:pPr>
    </w:p>
    <w:p w14:paraId="6FC52F0B" w14:textId="77777777" w:rsidR="00BF6BC9" w:rsidRDefault="00621506">
      <w:pPr>
        <w:pStyle w:val="BodyText"/>
        <w:ind w:left="140"/>
        <w:jc w:val="both"/>
      </w:pPr>
      <w:r>
        <w:t xml:space="preserve">Please see the </w:t>
      </w:r>
      <w:hyperlink r:id="rId28">
        <w:r w:rsidRPr="3C1C1D8A">
          <w:rPr>
            <w:color w:val="0000FF"/>
            <w:u w:val="single"/>
          </w:rPr>
          <w:t>University of Calgary Cultural Protocol</w:t>
        </w:r>
        <w:r w:rsidRPr="3C1C1D8A">
          <w:rPr>
            <w:color w:val="0000FF"/>
          </w:rPr>
          <w:t xml:space="preserve"> </w:t>
        </w:r>
      </w:hyperlink>
      <w:r>
        <w:t>document for more information.</w:t>
      </w:r>
    </w:p>
    <w:p w14:paraId="7E26D144" w14:textId="77777777" w:rsidR="005F64AA" w:rsidRDefault="005F64AA">
      <w:pPr>
        <w:pStyle w:val="BodyText"/>
        <w:ind w:left="140"/>
        <w:jc w:val="both"/>
      </w:pPr>
    </w:p>
    <w:p w14:paraId="7E3A1D31" w14:textId="40B4DF19" w:rsidR="00BF6BC9" w:rsidRDefault="00621506" w:rsidP="00EF74AF">
      <w:pPr>
        <w:pStyle w:val="Heading1"/>
        <w:numPr>
          <w:ilvl w:val="0"/>
          <w:numId w:val="67"/>
        </w:numPr>
        <w:tabs>
          <w:tab w:val="left" w:pos="383"/>
        </w:tabs>
        <w:spacing w:before="46" w:line="293" w:lineRule="exact"/>
      </w:pPr>
      <w:bookmarkStart w:id="3" w:name="Travel"/>
      <w:bookmarkStart w:id="4" w:name="_Hlk138686399"/>
      <w:bookmarkEnd w:id="3"/>
      <w:r>
        <w:t>Travel and subsistence costs</w:t>
      </w:r>
      <w:bookmarkEnd w:id="4"/>
      <w:r>
        <w:t xml:space="preserve"> </w:t>
      </w:r>
      <w:r w:rsidRPr="00761F90">
        <w:rPr>
          <w:b w:val="0"/>
          <w:bCs w:val="0"/>
          <w:i/>
          <w:iCs/>
        </w:rPr>
        <w:t xml:space="preserve">(detailed rates as of </w:t>
      </w:r>
      <w:r w:rsidR="00041E43" w:rsidRPr="00761F90">
        <w:rPr>
          <w:b w:val="0"/>
          <w:bCs w:val="0"/>
          <w:i/>
          <w:iCs/>
        </w:rPr>
        <w:t>May</w:t>
      </w:r>
      <w:r w:rsidR="00041E43" w:rsidRPr="00761F90">
        <w:rPr>
          <w:b w:val="0"/>
          <w:bCs w:val="0"/>
          <w:i/>
          <w:iCs/>
          <w:spacing w:val="-2"/>
        </w:rPr>
        <w:t xml:space="preserve"> </w:t>
      </w:r>
      <w:r w:rsidRPr="00761F90">
        <w:rPr>
          <w:b w:val="0"/>
          <w:bCs w:val="0"/>
          <w:i/>
          <w:iCs/>
        </w:rPr>
        <w:t>202</w:t>
      </w:r>
      <w:r w:rsidR="00041E43" w:rsidRPr="00761F90">
        <w:rPr>
          <w:b w:val="0"/>
          <w:bCs w:val="0"/>
          <w:i/>
          <w:iCs/>
        </w:rPr>
        <w:t>3</w:t>
      </w:r>
      <w:r w:rsidRPr="00761F90">
        <w:rPr>
          <w:b w:val="0"/>
          <w:bCs w:val="0"/>
          <w:i/>
          <w:iCs/>
        </w:rPr>
        <w:t>)</w:t>
      </w:r>
    </w:p>
    <w:p w14:paraId="167ED312" w14:textId="45E00490" w:rsidR="00BF6BC9" w:rsidRDefault="00621506" w:rsidP="00EF74AF">
      <w:pPr>
        <w:pStyle w:val="ListParagraph"/>
        <w:numPr>
          <w:ilvl w:val="0"/>
          <w:numId w:val="49"/>
        </w:numPr>
        <w:tabs>
          <w:tab w:val="left" w:pos="860"/>
          <w:tab w:val="left" w:pos="861"/>
        </w:tabs>
      </w:pPr>
      <w:r>
        <w:t>Always consult the</w:t>
      </w:r>
      <w:r>
        <w:rPr>
          <w:color w:val="0000FF"/>
        </w:rPr>
        <w:t xml:space="preserve"> </w:t>
      </w:r>
      <w:hyperlink r:id="rId29">
        <w:r>
          <w:rPr>
            <w:color w:val="0000FF"/>
            <w:u w:val="single" w:color="0000FF"/>
          </w:rPr>
          <w:t>UCalgary Travel Handbook</w:t>
        </w:r>
        <w:r>
          <w:rPr>
            <w:color w:val="0000FF"/>
          </w:rPr>
          <w:t xml:space="preserve"> </w:t>
        </w:r>
      </w:hyperlink>
      <w:r>
        <w:t>for current rates and for further</w:t>
      </w:r>
      <w:r>
        <w:rPr>
          <w:spacing w:val="-25"/>
        </w:rPr>
        <w:t xml:space="preserve"> </w:t>
      </w:r>
      <w:r>
        <w:t>information.</w:t>
      </w:r>
    </w:p>
    <w:p w14:paraId="1A740D2B" w14:textId="77777777" w:rsidR="00BF6BC9" w:rsidRDefault="00621506" w:rsidP="00EF74AF">
      <w:pPr>
        <w:pStyle w:val="ListParagraph"/>
        <w:numPr>
          <w:ilvl w:val="0"/>
          <w:numId w:val="49"/>
        </w:numPr>
        <w:tabs>
          <w:tab w:val="left" w:pos="860"/>
          <w:tab w:val="left" w:pos="861"/>
        </w:tabs>
        <w:ind w:right="473"/>
      </w:pPr>
      <w:r>
        <w:t>Separate your travel and subsistence costs into those required for research, and those required for dissemination activities (</w:t>
      </w:r>
      <w:proofErr w:type="gramStart"/>
      <w:r>
        <w:t>e.g.</w:t>
      </w:r>
      <w:proofErr w:type="gramEnd"/>
      <w:r>
        <w:t xml:space="preserve"> conference</w:t>
      </w:r>
      <w:r>
        <w:rPr>
          <w:spacing w:val="-7"/>
        </w:rPr>
        <w:t xml:space="preserve"> </w:t>
      </w:r>
      <w:r>
        <w:t>attendance).</w:t>
      </w:r>
    </w:p>
    <w:p w14:paraId="7129E3DD" w14:textId="77777777" w:rsidR="00BF6BC9" w:rsidRDefault="00621506" w:rsidP="00EF74AF">
      <w:pPr>
        <w:pStyle w:val="ListParagraph"/>
        <w:numPr>
          <w:ilvl w:val="0"/>
          <w:numId w:val="49"/>
        </w:numPr>
        <w:tabs>
          <w:tab w:val="left" w:pos="860"/>
          <w:tab w:val="left" w:pos="861"/>
        </w:tabs>
        <w:ind w:left="859" w:right="486" w:hanging="360"/>
      </w:pPr>
      <w:r>
        <w:t>Note that with the exception of certain travel- and subsistence-related expenses (</w:t>
      </w:r>
      <w:proofErr w:type="gramStart"/>
      <w:r>
        <w:t>e.g.</w:t>
      </w:r>
      <w:proofErr w:type="gramEnd"/>
      <w:r>
        <w:t xml:space="preserve"> to attend conferences to disseminate research results), SSHRC does not cover expenses that research </w:t>
      </w:r>
      <w:r>
        <w:rPr>
          <w:b/>
        </w:rPr>
        <w:t xml:space="preserve">collaborators </w:t>
      </w:r>
      <w:r>
        <w:t>incur in the conduct of research or research-related</w:t>
      </w:r>
      <w:r>
        <w:rPr>
          <w:spacing w:val="-11"/>
        </w:rPr>
        <w:t xml:space="preserve"> </w:t>
      </w:r>
      <w:r>
        <w:t>activity.</w:t>
      </w:r>
    </w:p>
    <w:p w14:paraId="6F178CCB" w14:textId="77777777" w:rsidR="00BF6BC9" w:rsidRDefault="00621506" w:rsidP="00EF74AF">
      <w:pPr>
        <w:pStyle w:val="ListParagraph"/>
        <w:numPr>
          <w:ilvl w:val="0"/>
          <w:numId w:val="49"/>
        </w:numPr>
        <w:tabs>
          <w:tab w:val="left" w:pos="859"/>
          <w:tab w:val="left" w:pos="860"/>
        </w:tabs>
        <w:spacing w:line="267" w:lineRule="exact"/>
        <w:ind w:left="859"/>
      </w:pPr>
      <w:r>
        <w:t>Subsistence costs must be based on rates approved by the applicant's</w:t>
      </w:r>
      <w:r>
        <w:rPr>
          <w:spacing w:val="-14"/>
        </w:rPr>
        <w:t xml:space="preserve"> </w:t>
      </w:r>
      <w:r>
        <w:t>institution.</w:t>
      </w:r>
    </w:p>
    <w:p w14:paraId="75813D28" w14:textId="1A8DBE8B" w:rsidR="00BF6BC9" w:rsidRDefault="00621506" w:rsidP="00EF74AF">
      <w:pPr>
        <w:pStyle w:val="ListParagraph"/>
        <w:numPr>
          <w:ilvl w:val="0"/>
          <w:numId w:val="49"/>
        </w:numPr>
        <w:tabs>
          <w:tab w:val="left" w:pos="860"/>
          <w:tab w:val="left" w:pos="861"/>
        </w:tabs>
        <w:spacing w:before="1"/>
      </w:pPr>
      <w:r>
        <w:t>Current mileage rate for travel in a personal vehicle is</w:t>
      </w:r>
      <w:r>
        <w:rPr>
          <w:spacing w:val="-18"/>
        </w:rPr>
        <w:t xml:space="preserve"> </w:t>
      </w:r>
      <w:r>
        <w:t>$0.</w:t>
      </w:r>
      <w:r w:rsidR="00041E43">
        <w:t>65</w:t>
      </w:r>
      <w:r>
        <w:t>/km.</w:t>
      </w:r>
    </w:p>
    <w:p w14:paraId="7A1419A5" w14:textId="77777777" w:rsidR="00BF6BC9" w:rsidRDefault="00621506" w:rsidP="00EF74AF">
      <w:pPr>
        <w:pStyle w:val="ListParagraph"/>
        <w:numPr>
          <w:ilvl w:val="0"/>
          <w:numId w:val="49"/>
        </w:numPr>
        <w:tabs>
          <w:tab w:val="left" w:pos="860"/>
          <w:tab w:val="left" w:pos="861"/>
        </w:tabs>
        <w:ind w:right="470"/>
      </w:pPr>
      <w:r>
        <w:t>Per diem rates are currently $51 CAD/person/day within Canada; $51 USD/person/day in North American (USA, Mexico, Caribbean); and $75 CAD/person/day outside of North</w:t>
      </w:r>
      <w:r>
        <w:rPr>
          <w:spacing w:val="-18"/>
        </w:rPr>
        <w:t xml:space="preserve"> </w:t>
      </w:r>
      <w:r>
        <w:t>America.</w:t>
      </w:r>
    </w:p>
    <w:p w14:paraId="7028C15B" w14:textId="77777777" w:rsidR="00BF6BC9" w:rsidRDefault="00BF6BC9">
      <w:pPr>
        <w:pStyle w:val="BodyText"/>
      </w:pPr>
    </w:p>
    <w:p w14:paraId="668EA7FB" w14:textId="77777777" w:rsidR="00BF6BC9" w:rsidRDefault="00621506">
      <w:pPr>
        <w:pStyle w:val="BodyText"/>
        <w:ind w:left="139" w:right="745"/>
      </w:pPr>
      <w:r>
        <w:t xml:space="preserve">**COVID contingencies – consider budgeting for a refundable ticket and/or insurance, as per agency guidelines here: </w:t>
      </w:r>
      <w:hyperlink r:id="rId30">
        <w:r>
          <w:rPr>
            <w:color w:val="0000FF"/>
            <w:u w:val="single" w:color="0000FF"/>
          </w:rPr>
          <w:t>https://www.nserc-crsng.gc.ca/Media-Media/NewsDetail-</w:t>
        </w:r>
      </w:hyperlink>
      <w:r>
        <w:rPr>
          <w:color w:val="0000FF"/>
        </w:rPr>
        <w:t xml:space="preserve"> </w:t>
      </w:r>
      <w:hyperlink r:id="rId31">
        <w:proofErr w:type="spellStart"/>
        <w:r>
          <w:rPr>
            <w:color w:val="0000FF"/>
            <w:u w:val="single" w:color="0000FF"/>
          </w:rPr>
          <w:t>DetailNouvelles_eng.asp?ID</w:t>
        </w:r>
        <w:proofErr w:type="spellEnd"/>
        <w:r>
          <w:rPr>
            <w:color w:val="0000FF"/>
            <w:u w:val="single" w:color="0000FF"/>
          </w:rPr>
          <w:t>=1133</w:t>
        </w:r>
      </w:hyperlink>
    </w:p>
    <w:p w14:paraId="09CF45FE" w14:textId="77777777" w:rsidR="00BF6BC9" w:rsidRDefault="00BF6BC9">
      <w:pPr>
        <w:pStyle w:val="BodyText"/>
        <w:spacing w:before="2"/>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26"/>
      </w:tblGrid>
      <w:tr w:rsidR="00BF6BC9" w14:paraId="3A153D1B" w14:textId="77777777" w:rsidTr="00761F90">
        <w:trPr>
          <w:trHeight w:val="268"/>
        </w:trPr>
        <w:tc>
          <w:tcPr>
            <w:tcW w:w="9626" w:type="dxa"/>
            <w:shd w:val="clear" w:color="auto" w:fill="D9D9D9" w:themeFill="background1" w:themeFillShade="D9"/>
          </w:tcPr>
          <w:p w14:paraId="6FBCD3C6" w14:textId="77777777" w:rsidR="00BF6BC9" w:rsidRDefault="00621506">
            <w:pPr>
              <w:pStyle w:val="TableParagraph"/>
              <w:ind w:left="107" w:firstLine="0"/>
              <w:rPr>
                <w:b/>
              </w:rPr>
            </w:pPr>
            <w:r>
              <w:rPr>
                <w:b/>
              </w:rPr>
              <w:t>Eligible costs include:</w:t>
            </w:r>
          </w:p>
        </w:tc>
      </w:tr>
      <w:tr w:rsidR="00BF6BC9" w14:paraId="2C04D52D" w14:textId="77777777" w:rsidTr="00761F90">
        <w:trPr>
          <w:trHeight w:val="1341"/>
        </w:trPr>
        <w:tc>
          <w:tcPr>
            <w:tcW w:w="9626" w:type="dxa"/>
          </w:tcPr>
          <w:p w14:paraId="5BD5F71E" w14:textId="77777777" w:rsidR="00BF6BC9" w:rsidRDefault="00621506" w:rsidP="00EF74AF">
            <w:pPr>
              <w:pStyle w:val="TableParagraph"/>
              <w:numPr>
                <w:ilvl w:val="0"/>
                <w:numId w:val="48"/>
              </w:numPr>
              <w:tabs>
                <w:tab w:val="left" w:pos="527"/>
                <w:tab w:val="left" w:pos="528"/>
              </w:tabs>
              <w:spacing w:line="268" w:lineRule="exact"/>
              <w:ind w:hanging="361"/>
            </w:pPr>
            <w:r>
              <w:t>Air travel must be claimed at the lowest rate available, not to exceed full economy</w:t>
            </w:r>
            <w:r>
              <w:rPr>
                <w:spacing w:val="-22"/>
              </w:rPr>
              <w:t xml:space="preserve"> </w:t>
            </w:r>
            <w:r>
              <w:t>fare.</w:t>
            </w:r>
          </w:p>
          <w:p w14:paraId="3A763096" w14:textId="77777777" w:rsidR="00BF6BC9" w:rsidRDefault="00621506">
            <w:pPr>
              <w:pStyle w:val="TableParagraph"/>
              <w:spacing w:line="240" w:lineRule="auto"/>
              <w:ind w:right="163" w:firstLine="0"/>
            </w:pPr>
            <w:r>
              <w:t>**However, as per agency COVID guidelines linked above, researchers can purchase a refundable fare, which would still be considered economical: “In this specific situation, some additional cost could still be viewed as economical if it allows for partial or full reimbursement/credit in the event</w:t>
            </w:r>
          </w:p>
          <w:p w14:paraId="6332B98A" w14:textId="77777777" w:rsidR="00BF6BC9" w:rsidRDefault="00621506">
            <w:pPr>
              <w:pStyle w:val="TableParagraph"/>
              <w:ind w:firstLine="0"/>
            </w:pPr>
            <w:r>
              <w:t>of cancellation.”</w:t>
            </w:r>
          </w:p>
        </w:tc>
      </w:tr>
      <w:tr w:rsidR="00BF6BC9" w14:paraId="62AF5C0F" w14:textId="77777777" w:rsidTr="00761F90">
        <w:trPr>
          <w:trHeight w:val="268"/>
        </w:trPr>
        <w:tc>
          <w:tcPr>
            <w:tcW w:w="9626" w:type="dxa"/>
          </w:tcPr>
          <w:p w14:paraId="5072E45B" w14:textId="77777777" w:rsidR="00BF6BC9" w:rsidRDefault="00621506" w:rsidP="00EF74AF">
            <w:pPr>
              <w:pStyle w:val="TableParagraph"/>
              <w:numPr>
                <w:ilvl w:val="0"/>
                <w:numId w:val="47"/>
              </w:numPr>
              <w:tabs>
                <w:tab w:val="left" w:pos="527"/>
                <w:tab w:val="left" w:pos="528"/>
              </w:tabs>
              <w:ind w:hanging="361"/>
            </w:pPr>
            <w:r>
              <w:t>Travel cancellation insurance and seat reservations</w:t>
            </w:r>
            <w:r>
              <w:rPr>
                <w:spacing w:val="-5"/>
              </w:rPr>
              <w:t xml:space="preserve"> </w:t>
            </w:r>
            <w:r>
              <w:t>charges</w:t>
            </w:r>
          </w:p>
        </w:tc>
      </w:tr>
      <w:tr w:rsidR="00BF6BC9" w14:paraId="1BCA2E75" w14:textId="77777777" w:rsidTr="00761F90">
        <w:trPr>
          <w:trHeight w:val="537"/>
        </w:trPr>
        <w:tc>
          <w:tcPr>
            <w:tcW w:w="9626" w:type="dxa"/>
          </w:tcPr>
          <w:p w14:paraId="7C6BA5F4" w14:textId="77777777" w:rsidR="00BF6BC9" w:rsidRDefault="00621506" w:rsidP="00EF74AF">
            <w:pPr>
              <w:pStyle w:val="TableParagraph"/>
              <w:numPr>
                <w:ilvl w:val="0"/>
                <w:numId w:val="46"/>
              </w:numPr>
              <w:tabs>
                <w:tab w:val="left" w:pos="527"/>
                <w:tab w:val="left" w:pos="528"/>
              </w:tabs>
              <w:spacing w:line="268" w:lineRule="exact"/>
              <w:ind w:hanging="361"/>
            </w:pPr>
            <w:r>
              <w:t>Travel health insurance for research personnel who do not receive any such benefits from</w:t>
            </w:r>
            <w:r>
              <w:rPr>
                <w:spacing w:val="-26"/>
              </w:rPr>
              <w:t xml:space="preserve"> </w:t>
            </w:r>
            <w:proofErr w:type="gramStart"/>
            <w:r>
              <w:t>their</w:t>
            </w:r>
            <w:proofErr w:type="gramEnd"/>
          </w:p>
          <w:p w14:paraId="48CA812B" w14:textId="77777777" w:rsidR="00BF6BC9" w:rsidRDefault="00621506">
            <w:pPr>
              <w:pStyle w:val="TableParagraph"/>
              <w:spacing w:line="249" w:lineRule="exact"/>
              <w:ind w:firstLine="0"/>
            </w:pPr>
            <w:r>
              <w:t>institution and/or other sources.</w:t>
            </w:r>
          </w:p>
        </w:tc>
      </w:tr>
      <w:tr w:rsidR="00BF6BC9" w14:paraId="5B7886C6" w14:textId="77777777" w:rsidTr="00761F90">
        <w:trPr>
          <w:trHeight w:val="268"/>
        </w:trPr>
        <w:tc>
          <w:tcPr>
            <w:tcW w:w="9626" w:type="dxa"/>
          </w:tcPr>
          <w:p w14:paraId="3664FE32" w14:textId="77777777" w:rsidR="00BF6BC9" w:rsidRDefault="00621506" w:rsidP="00EF74AF">
            <w:pPr>
              <w:pStyle w:val="TableParagraph"/>
              <w:numPr>
                <w:ilvl w:val="0"/>
                <w:numId w:val="45"/>
              </w:numPr>
              <w:tabs>
                <w:tab w:val="left" w:pos="527"/>
                <w:tab w:val="left" w:pos="528"/>
              </w:tabs>
              <w:ind w:hanging="361"/>
            </w:pPr>
            <w:r>
              <w:lastRenderedPageBreak/>
              <w:t xml:space="preserve">Safety-related expenses for field work, </w:t>
            </w:r>
            <w:proofErr w:type="gramStart"/>
            <w:r>
              <w:t>e.g.</w:t>
            </w:r>
            <w:proofErr w:type="gramEnd"/>
            <w:r>
              <w:t xml:space="preserve"> protective gear, immunizations,</w:t>
            </w:r>
            <w:r>
              <w:rPr>
                <w:spacing w:val="-16"/>
              </w:rPr>
              <w:t xml:space="preserve"> </w:t>
            </w:r>
            <w:r>
              <w:t>etc.</w:t>
            </w:r>
          </w:p>
        </w:tc>
      </w:tr>
      <w:tr w:rsidR="00BF6BC9" w14:paraId="12AA1E8E" w14:textId="77777777" w:rsidTr="00761F90">
        <w:trPr>
          <w:trHeight w:val="268"/>
        </w:trPr>
        <w:tc>
          <w:tcPr>
            <w:tcW w:w="9626" w:type="dxa"/>
          </w:tcPr>
          <w:p w14:paraId="39D74620" w14:textId="77777777" w:rsidR="00BF6BC9" w:rsidRDefault="00621506" w:rsidP="00EF74AF">
            <w:pPr>
              <w:pStyle w:val="TableParagraph"/>
              <w:numPr>
                <w:ilvl w:val="0"/>
                <w:numId w:val="44"/>
              </w:numPr>
              <w:tabs>
                <w:tab w:val="left" w:pos="527"/>
                <w:tab w:val="left" w:pos="528"/>
              </w:tabs>
              <w:ind w:hanging="361"/>
            </w:pPr>
            <w:r>
              <w:t>Entry visa fee (for grantees and/or research personnel) when required for the purpose of</w:t>
            </w:r>
            <w:r>
              <w:rPr>
                <w:spacing w:val="-30"/>
              </w:rPr>
              <w:t xml:space="preserve"> </w:t>
            </w:r>
            <w:r>
              <w:t>research.</w:t>
            </w:r>
          </w:p>
        </w:tc>
      </w:tr>
      <w:tr w:rsidR="00BF6BC9" w14:paraId="273AE821" w14:textId="77777777" w:rsidTr="00761F90">
        <w:trPr>
          <w:trHeight w:val="268"/>
        </w:trPr>
        <w:tc>
          <w:tcPr>
            <w:tcW w:w="9626" w:type="dxa"/>
          </w:tcPr>
          <w:p w14:paraId="2362FAC4" w14:textId="170A2DBC" w:rsidR="00BF6BC9" w:rsidRDefault="00621506" w:rsidP="00EF74AF">
            <w:pPr>
              <w:pStyle w:val="TableParagraph"/>
              <w:numPr>
                <w:ilvl w:val="0"/>
                <w:numId w:val="43"/>
              </w:numPr>
              <w:tabs>
                <w:tab w:val="left" w:pos="527"/>
                <w:tab w:val="left" w:pos="528"/>
              </w:tabs>
              <w:ind w:hanging="361"/>
            </w:pPr>
            <w:r>
              <w:t xml:space="preserve">Some </w:t>
            </w:r>
            <w:r w:rsidR="2627643D">
              <w:t>childcare</w:t>
            </w:r>
            <w:r>
              <w:t xml:space="preserve"> expenses while a nursing mother or single parent is travelling (consult</w:t>
            </w:r>
            <w:r>
              <w:rPr>
                <w:color w:val="0000FF"/>
                <w:spacing w:val="-19"/>
              </w:rPr>
              <w:t xml:space="preserve"> </w:t>
            </w:r>
            <w:hyperlink r:id="rId32" w:anchor="12">
              <w:r>
                <w:rPr>
                  <w:color w:val="0000FF"/>
                  <w:u w:val="single" w:color="0000FF"/>
                </w:rPr>
                <w:t>TAGFA</w:t>
              </w:r>
            </w:hyperlink>
            <w:r>
              <w:t>)</w:t>
            </w:r>
          </w:p>
        </w:tc>
      </w:tr>
      <w:tr w:rsidR="00BF6BC9" w14:paraId="581C0C53" w14:textId="77777777" w:rsidTr="00761F90">
        <w:trPr>
          <w:trHeight w:val="537"/>
        </w:trPr>
        <w:tc>
          <w:tcPr>
            <w:tcW w:w="9626" w:type="dxa"/>
          </w:tcPr>
          <w:p w14:paraId="19E7F2F0" w14:textId="77777777" w:rsidR="00BF6BC9" w:rsidRDefault="00621506" w:rsidP="00EF74AF">
            <w:pPr>
              <w:pStyle w:val="TableParagraph"/>
              <w:numPr>
                <w:ilvl w:val="0"/>
                <w:numId w:val="42"/>
              </w:numPr>
              <w:tabs>
                <w:tab w:val="left" w:pos="527"/>
                <w:tab w:val="left" w:pos="528"/>
              </w:tabs>
              <w:spacing w:before="1" w:line="267" w:lineRule="exact"/>
              <w:ind w:hanging="361"/>
            </w:pPr>
            <w:r>
              <w:t>Collaborators may claim travel and subsistence expenses related to research planning</w:t>
            </w:r>
            <w:r>
              <w:rPr>
                <w:spacing w:val="-19"/>
              </w:rPr>
              <w:t xml:space="preserve"> </w:t>
            </w:r>
            <w:r>
              <w:t>and</w:t>
            </w:r>
          </w:p>
          <w:p w14:paraId="725F9675" w14:textId="77777777" w:rsidR="00BF6BC9" w:rsidRDefault="00621506">
            <w:pPr>
              <w:pStyle w:val="TableParagraph"/>
              <w:ind w:firstLine="0"/>
            </w:pPr>
            <w:r>
              <w:t>exchange of information with the grantee or for the dissemination of research results</w:t>
            </w:r>
          </w:p>
        </w:tc>
      </w:tr>
      <w:tr w:rsidR="00BF6BC9" w14:paraId="0D7B3788" w14:textId="77777777" w:rsidTr="00761F90">
        <w:trPr>
          <w:trHeight w:val="270"/>
        </w:trPr>
        <w:tc>
          <w:tcPr>
            <w:tcW w:w="9626" w:type="dxa"/>
            <w:shd w:val="clear" w:color="auto" w:fill="D9D9D9" w:themeFill="background1" w:themeFillShade="D9"/>
          </w:tcPr>
          <w:p w14:paraId="4711B5E0" w14:textId="77777777" w:rsidR="00BF6BC9" w:rsidRDefault="00621506">
            <w:pPr>
              <w:pStyle w:val="TableParagraph"/>
              <w:spacing w:before="1" w:line="249" w:lineRule="exact"/>
              <w:ind w:left="107" w:firstLine="0"/>
              <w:rPr>
                <w:b/>
              </w:rPr>
            </w:pPr>
            <w:r>
              <w:rPr>
                <w:b/>
                <w:color w:val="FF0000"/>
              </w:rPr>
              <w:t xml:space="preserve">Ineligible </w:t>
            </w:r>
            <w:r>
              <w:rPr>
                <w:b/>
              </w:rPr>
              <w:t>costs include:</w:t>
            </w:r>
          </w:p>
        </w:tc>
      </w:tr>
      <w:tr w:rsidR="00BF6BC9" w14:paraId="4B785F4B" w14:textId="77777777" w:rsidTr="00761F90">
        <w:trPr>
          <w:trHeight w:val="534"/>
        </w:trPr>
        <w:tc>
          <w:tcPr>
            <w:tcW w:w="9626" w:type="dxa"/>
          </w:tcPr>
          <w:p w14:paraId="4B0E1820" w14:textId="77777777" w:rsidR="00BF6BC9" w:rsidRDefault="00621506" w:rsidP="00EF74AF">
            <w:pPr>
              <w:pStyle w:val="TableParagraph"/>
              <w:numPr>
                <w:ilvl w:val="0"/>
                <w:numId w:val="41"/>
              </w:numPr>
              <w:tabs>
                <w:tab w:val="left" w:pos="527"/>
                <w:tab w:val="left" w:pos="528"/>
              </w:tabs>
              <w:spacing w:line="267" w:lineRule="exact"/>
              <w:ind w:hanging="361"/>
            </w:pPr>
            <w:r>
              <w:t>Commuting costs of grantees and associated research personnel between their residence</w:t>
            </w:r>
            <w:r>
              <w:rPr>
                <w:spacing w:val="-21"/>
              </w:rPr>
              <w:t xml:space="preserve"> </w:t>
            </w:r>
            <w:r>
              <w:t>and</w:t>
            </w:r>
          </w:p>
          <w:p w14:paraId="76C0548B" w14:textId="77777777" w:rsidR="00BF6BC9" w:rsidRDefault="00621506">
            <w:pPr>
              <w:pStyle w:val="TableParagraph"/>
              <w:ind w:firstLine="0"/>
            </w:pPr>
            <w:r>
              <w:t>place of employment, or between two places of employment.</w:t>
            </w:r>
          </w:p>
        </w:tc>
      </w:tr>
      <w:tr w:rsidR="00BF6BC9" w14:paraId="05929EAB" w14:textId="77777777" w:rsidTr="00761F90">
        <w:trPr>
          <w:trHeight w:val="270"/>
        </w:trPr>
        <w:tc>
          <w:tcPr>
            <w:tcW w:w="9626" w:type="dxa"/>
          </w:tcPr>
          <w:p w14:paraId="63EC9164" w14:textId="77777777" w:rsidR="00BF6BC9" w:rsidRDefault="00621506" w:rsidP="00EF74AF">
            <w:pPr>
              <w:pStyle w:val="TableParagraph"/>
              <w:numPr>
                <w:ilvl w:val="0"/>
                <w:numId w:val="40"/>
              </w:numPr>
              <w:tabs>
                <w:tab w:val="left" w:pos="527"/>
                <w:tab w:val="left" w:pos="528"/>
              </w:tabs>
              <w:spacing w:before="1" w:line="249" w:lineRule="exact"/>
              <w:ind w:hanging="361"/>
            </w:pPr>
            <w:r>
              <w:t>Passport and immigration</w:t>
            </w:r>
            <w:r>
              <w:rPr>
                <w:spacing w:val="-4"/>
              </w:rPr>
              <w:t xml:space="preserve"> </w:t>
            </w:r>
            <w:r>
              <w:t>fees.</w:t>
            </w:r>
          </w:p>
        </w:tc>
      </w:tr>
      <w:tr w:rsidR="00BF6BC9" w14:paraId="2BBB1683" w14:textId="77777777" w:rsidTr="00761F90">
        <w:trPr>
          <w:trHeight w:val="268"/>
        </w:trPr>
        <w:tc>
          <w:tcPr>
            <w:tcW w:w="9626" w:type="dxa"/>
          </w:tcPr>
          <w:p w14:paraId="64DDCAD4" w14:textId="77777777" w:rsidR="00BF6BC9" w:rsidRDefault="00621506" w:rsidP="00EF74AF">
            <w:pPr>
              <w:pStyle w:val="TableParagraph"/>
              <w:numPr>
                <w:ilvl w:val="0"/>
                <w:numId w:val="39"/>
              </w:numPr>
              <w:tabs>
                <w:tab w:val="left" w:pos="527"/>
                <w:tab w:val="left" w:pos="528"/>
              </w:tabs>
              <w:ind w:hanging="361"/>
            </w:pPr>
            <w:r>
              <w:t>Costs associated with thesis examination/defense, including external examiner</w:t>
            </w:r>
            <w:r>
              <w:rPr>
                <w:spacing w:val="-14"/>
              </w:rPr>
              <w:t xml:space="preserve"> </w:t>
            </w:r>
            <w:r>
              <w:t>costs.</w:t>
            </w:r>
          </w:p>
        </w:tc>
      </w:tr>
      <w:tr w:rsidR="00BF6BC9" w14:paraId="232C723A" w14:textId="77777777" w:rsidTr="00761F90">
        <w:trPr>
          <w:trHeight w:val="268"/>
        </w:trPr>
        <w:tc>
          <w:tcPr>
            <w:tcW w:w="9626" w:type="dxa"/>
          </w:tcPr>
          <w:p w14:paraId="435B5DDB" w14:textId="77777777" w:rsidR="00BF6BC9" w:rsidRDefault="00621506" w:rsidP="00EF74AF">
            <w:pPr>
              <w:pStyle w:val="TableParagraph"/>
              <w:numPr>
                <w:ilvl w:val="0"/>
                <w:numId w:val="38"/>
              </w:numPr>
              <w:tabs>
                <w:tab w:val="left" w:pos="527"/>
                <w:tab w:val="left" w:pos="528"/>
              </w:tabs>
              <w:ind w:hanging="361"/>
            </w:pPr>
            <w:r>
              <w:t>Reimbursement for airfare purchased with personal frequent flyer points</w:t>
            </w:r>
            <w:r>
              <w:rPr>
                <w:spacing w:val="-11"/>
              </w:rPr>
              <w:t xml:space="preserve"> </w:t>
            </w:r>
            <w:r>
              <w:t>programs.</w:t>
            </w:r>
          </w:p>
        </w:tc>
      </w:tr>
    </w:tbl>
    <w:p w14:paraId="7B26E279" w14:textId="32371A63" w:rsidR="00BF6BC9" w:rsidRDefault="00BF6BC9">
      <w:pPr>
        <w:pStyle w:val="BodyText"/>
        <w:spacing w:before="11"/>
        <w:rPr>
          <w:sz w:val="21"/>
        </w:rPr>
      </w:pPr>
    </w:p>
    <w:p w14:paraId="1DCB4022" w14:textId="77777777" w:rsidR="00BF6BC9" w:rsidRDefault="00621506" w:rsidP="00EF74AF">
      <w:pPr>
        <w:pStyle w:val="Heading1"/>
        <w:numPr>
          <w:ilvl w:val="0"/>
          <w:numId w:val="67"/>
        </w:numPr>
        <w:tabs>
          <w:tab w:val="left" w:pos="383"/>
        </w:tabs>
        <w:spacing w:before="1"/>
      </w:pPr>
      <w:bookmarkStart w:id="5" w:name="Other"/>
      <w:bookmarkEnd w:id="5"/>
      <w:r>
        <w:t>Other</w:t>
      </w:r>
      <w:r>
        <w:rPr>
          <w:spacing w:val="-2"/>
        </w:rPr>
        <w:t xml:space="preserve"> </w:t>
      </w:r>
      <w:r>
        <w:t>Expenses</w:t>
      </w:r>
    </w:p>
    <w:p w14:paraId="19681BB7" w14:textId="77777777" w:rsidR="00BF6BC9" w:rsidRDefault="00BF6BC9">
      <w:pPr>
        <w:pStyle w:val="BodyText"/>
        <w:spacing w:before="4"/>
        <w:rPr>
          <w:b/>
          <w:sz w:val="19"/>
        </w:rPr>
      </w:pPr>
    </w:p>
    <w:p w14:paraId="49FBFA45" w14:textId="77777777" w:rsidR="00BF6BC9" w:rsidRDefault="00621506">
      <w:pPr>
        <w:pStyle w:val="Heading2"/>
        <w:tabs>
          <w:tab w:val="left" w:pos="9528"/>
        </w:tabs>
        <w:spacing w:before="56"/>
      </w:pPr>
      <w:r>
        <w:rPr>
          <w:spacing w:val="-22"/>
          <w:shd w:val="clear" w:color="auto" w:fill="D9D9D9"/>
        </w:rPr>
        <w:t xml:space="preserve"> </w:t>
      </w:r>
      <w:r>
        <w:rPr>
          <w:shd w:val="clear" w:color="auto" w:fill="D9D9D9"/>
        </w:rPr>
        <w:t>Supplies</w:t>
      </w:r>
      <w:r>
        <w:rPr>
          <w:shd w:val="clear" w:color="auto" w:fill="D9D9D9"/>
        </w:rPr>
        <w:tab/>
      </w:r>
    </w:p>
    <w:p w14:paraId="62BD0B25" w14:textId="77777777" w:rsidR="00BF6BC9" w:rsidRDefault="00621506" w:rsidP="00EF74AF">
      <w:pPr>
        <w:pStyle w:val="ListParagraph"/>
        <w:numPr>
          <w:ilvl w:val="0"/>
          <w:numId w:val="37"/>
        </w:numPr>
        <w:tabs>
          <w:tab w:val="left" w:pos="591"/>
          <w:tab w:val="left" w:pos="592"/>
        </w:tabs>
        <w:ind w:right="886"/>
      </w:pPr>
      <w:r>
        <w:t>You may include supply items (e.g., software, stationery, postage, telephone calls) only if they relate directly to the research. See attached table for additional</w:t>
      </w:r>
      <w:r>
        <w:rPr>
          <w:spacing w:val="-5"/>
        </w:rPr>
        <w:t xml:space="preserve"> </w:t>
      </w:r>
      <w:r>
        <w:t>information.</w:t>
      </w:r>
    </w:p>
    <w:p w14:paraId="096181BB" w14:textId="77777777" w:rsidR="00BF6BC9" w:rsidRDefault="00BF6BC9">
      <w:pPr>
        <w:pStyle w:val="BodyText"/>
        <w:spacing w:before="3"/>
        <w:rPr>
          <w:sz w:val="17"/>
        </w:rPr>
      </w:pPr>
    </w:p>
    <w:p w14:paraId="7CBA9D00" w14:textId="77777777" w:rsidR="00BF6BC9" w:rsidRDefault="00621506">
      <w:pPr>
        <w:pStyle w:val="Heading2"/>
        <w:tabs>
          <w:tab w:val="left" w:pos="9528"/>
        </w:tabs>
        <w:spacing w:before="57"/>
      </w:pPr>
      <w:r>
        <w:rPr>
          <w:spacing w:val="-22"/>
          <w:shd w:val="clear" w:color="auto" w:fill="D9D9D9"/>
        </w:rPr>
        <w:t xml:space="preserve"> </w:t>
      </w:r>
      <w:r>
        <w:rPr>
          <w:shd w:val="clear" w:color="auto" w:fill="D9D9D9"/>
        </w:rPr>
        <w:t>Non-disposable equipment – Computer hardware or</w:t>
      </w:r>
      <w:r>
        <w:rPr>
          <w:spacing w:val="-24"/>
          <w:shd w:val="clear" w:color="auto" w:fill="D9D9D9"/>
        </w:rPr>
        <w:t xml:space="preserve"> </w:t>
      </w:r>
      <w:r>
        <w:rPr>
          <w:shd w:val="clear" w:color="auto" w:fill="D9D9D9"/>
        </w:rPr>
        <w:t>other</w:t>
      </w:r>
      <w:r>
        <w:rPr>
          <w:shd w:val="clear" w:color="auto" w:fill="D9D9D9"/>
        </w:rPr>
        <w:tab/>
      </w:r>
    </w:p>
    <w:p w14:paraId="1E260070" w14:textId="77777777" w:rsidR="00BF6BC9" w:rsidRDefault="00621506" w:rsidP="00EF74AF">
      <w:pPr>
        <w:pStyle w:val="ListParagraph"/>
        <w:numPr>
          <w:ilvl w:val="0"/>
          <w:numId w:val="37"/>
        </w:numPr>
        <w:tabs>
          <w:tab w:val="left" w:pos="591"/>
          <w:tab w:val="left" w:pos="592"/>
        </w:tabs>
        <w:ind w:right="445"/>
      </w:pPr>
      <w:r>
        <w:t>Purchase or rental of computers and associated hardware or other equipment (e.g., audio or video equipment) is allowable only if these are not accessible through the university or</w:t>
      </w:r>
      <w:r>
        <w:rPr>
          <w:spacing w:val="-17"/>
        </w:rPr>
        <w:t xml:space="preserve"> </w:t>
      </w:r>
      <w:r>
        <w:t>employer.</w:t>
      </w:r>
    </w:p>
    <w:p w14:paraId="0CA46B82" w14:textId="77777777" w:rsidR="00783549" w:rsidRDefault="00783549" w:rsidP="00783549">
      <w:pPr>
        <w:tabs>
          <w:tab w:val="left" w:pos="591"/>
          <w:tab w:val="left" w:pos="592"/>
        </w:tabs>
        <w:ind w:right="445"/>
      </w:pPr>
    </w:p>
    <w:p w14:paraId="1220853D" w14:textId="77777777" w:rsidR="00BF6BC9" w:rsidRDefault="00BF6BC9">
      <w:pPr>
        <w:pStyle w:val="BodyText"/>
        <w:spacing w:before="10"/>
        <w:rPr>
          <w:sz w:val="3"/>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26"/>
      </w:tblGrid>
      <w:tr w:rsidR="00BF6BC9" w14:paraId="2AABF063" w14:textId="77777777" w:rsidTr="00761F90">
        <w:trPr>
          <w:trHeight w:val="268"/>
        </w:trPr>
        <w:tc>
          <w:tcPr>
            <w:tcW w:w="9626" w:type="dxa"/>
            <w:shd w:val="clear" w:color="auto" w:fill="D9D9D9" w:themeFill="background1" w:themeFillShade="D9"/>
          </w:tcPr>
          <w:p w14:paraId="04A435AD" w14:textId="77777777" w:rsidR="00BF6BC9" w:rsidRDefault="00621506">
            <w:pPr>
              <w:pStyle w:val="TableParagraph"/>
              <w:ind w:left="107" w:firstLine="0"/>
              <w:rPr>
                <w:b/>
              </w:rPr>
            </w:pPr>
            <w:r>
              <w:rPr>
                <w:b/>
              </w:rPr>
              <w:t>Eligible costs include:</w:t>
            </w:r>
          </w:p>
        </w:tc>
      </w:tr>
      <w:tr w:rsidR="00BF6BC9" w14:paraId="25E572FB" w14:textId="77777777" w:rsidTr="00761F90">
        <w:trPr>
          <w:trHeight w:val="537"/>
        </w:trPr>
        <w:tc>
          <w:tcPr>
            <w:tcW w:w="9626" w:type="dxa"/>
          </w:tcPr>
          <w:p w14:paraId="2131C4D5" w14:textId="77777777" w:rsidR="00BF6BC9" w:rsidRDefault="00621506" w:rsidP="00EF74AF">
            <w:pPr>
              <w:pStyle w:val="TableParagraph"/>
              <w:numPr>
                <w:ilvl w:val="0"/>
                <w:numId w:val="36"/>
              </w:numPr>
              <w:tabs>
                <w:tab w:val="left" w:pos="527"/>
                <w:tab w:val="left" w:pos="528"/>
              </w:tabs>
              <w:spacing w:line="268" w:lineRule="exact"/>
              <w:ind w:hanging="361"/>
            </w:pPr>
            <w:r>
              <w:t xml:space="preserve">Computers, tablets, modems, emerging </w:t>
            </w:r>
            <w:proofErr w:type="gramStart"/>
            <w:r>
              <w:t>technology</w:t>
            </w:r>
            <w:proofErr w:type="gramEnd"/>
            <w:r>
              <w:t xml:space="preserve"> and other hardware and/or</w:t>
            </w:r>
            <w:r>
              <w:rPr>
                <w:spacing w:val="-18"/>
              </w:rPr>
              <w:t xml:space="preserve"> </w:t>
            </w:r>
            <w:r>
              <w:t>specialized</w:t>
            </w:r>
          </w:p>
          <w:p w14:paraId="0D58E212" w14:textId="77777777" w:rsidR="00BF6BC9" w:rsidRDefault="00621506">
            <w:pPr>
              <w:pStyle w:val="TableParagraph"/>
              <w:spacing w:line="249" w:lineRule="exact"/>
              <w:ind w:firstLine="0"/>
            </w:pPr>
            <w:r>
              <w:t>software required for the research not normally provided by the institution, with justification.</w:t>
            </w:r>
          </w:p>
        </w:tc>
      </w:tr>
      <w:tr w:rsidR="00BF6BC9" w14:paraId="29A90B0A" w14:textId="77777777" w:rsidTr="00761F90">
        <w:trPr>
          <w:trHeight w:val="268"/>
        </w:trPr>
        <w:tc>
          <w:tcPr>
            <w:tcW w:w="9626" w:type="dxa"/>
          </w:tcPr>
          <w:p w14:paraId="6E78C1A0" w14:textId="777310C7" w:rsidR="00BF6BC9" w:rsidRDefault="6CE7E189" w:rsidP="00EF74AF">
            <w:pPr>
              <w:pStyle w:val="TableParagraph"/>
              <w:numPr>
                <w:ilvl w:val="0"/>
                <w:numId w:val="36"/>
              </w:numPr>
              <w:tabs>
                <w:tab w:val="left" w:pos="527"/>
                <w:tab w:val="left" w:pos="528"/>
              </w:tabs>
              <w:spacing w:line="268" w:lineRule="exact"/>
              <w:ind w:hanging="361"/>
              <w:rPr>
                <w:rFonts w:ascii="Wingdings" w:hAnsi="Wingdings"/>
              </w:rPr>
            </w:pPr>
            <w:r>
              <w:rPr>
                <w:rFonts w:ascii="Verdana" w:hAnsi="Verdana"/>
                <w:color w:val="000000"/>
                <w:sz w:val="19"/>
                <w:szCs w:val="19"/>
                <w:shd w:val="clear" w:color="auto" w:fill="FFFFFF"/>
              </w:rPr>
              <w:t>Computer services for which researchers must pay a user fee (at most-favored-user rates).</w:t>
            </w:r>
          </w:p>
        </w:tc>
      </w:tr>
      <w:tr w:rsidR="00BF6BC9" w14:paraId="3C5358E1" w14:textId="77777777" w:rsidTr="00761F90">
        <w:trPr>
          <w:trHeight w:val="537"/>
        </w:trPr>
        <w:tc>
          <w:tcPr>
            <w:tcW w:w="9626" w:type="dxa"/>
          </w:tcPr>
          <w:p w14:paraId="55195879" w14:textId="77777777" w:rsidR="00BF6BC9" w:rsidRDefault="00621506" w:rsidP="00EF74AF">
            <w:pPr>
              <w:pStyle w:val="TableParagraph"/>
              <w:numPr>
                <w:ilvl w:val="0"/>
                <w:numId w:val="35"/>
              </w:numPr>
              <w:tabs>
                <w:tab w:val="left" w:pos="527"/>
                <w:tab w:val="left" w:pos="528"/>
              </w:tabs>
              <w:spacing w:line="268" w:lineRule="exact"/>
              <w:ind w:hanging="361"/>
            </w:pPr>
            <w:r>
              <w:t>Cellular phones or smartphone devices when they are necessary for data collection,</w:t>
            </w:r>
            <w:r>
              <w:rPr>
                <w:spacing w:val="-17"/>
              </w:rPr>
              <w:t xml:space="preserve"> </w:t>
            </w:r>
            <w:r>
              <w:t>and/or</w:t>
            </w:r>
          </w:p>
          <w:p w14:paraId="4863EBA1" w14:textId="77777777" w:rsidR="00BF6BC9" w:rsidRDefault="00621506">
            <w:pPr>
              <w:pStyle w:val="TableParagraph"/>
              <w:spacing w:line="249" w:lineRule="exact"/>
              <w:ind w:firstLine="0"/>
            </w:pPr>
            <w:r>
              <w:t>personnel safety reasons with adequate justification.</w:t>
            </w:r>
          </w:p>
        </w:tc>
      </w:tr>
      <w:tr w:rsidR="00BF6BC9" w14:paraId="1E09B907" w14:textId="77777777" w:rsidTr="00761F90">
        <w:trPr>
          <w:trHeight w:val="537"/>
        </w:trPr>
        <w:tc>
          <w:tcPr>
            <w:tcW w:w="9626" w:type="dxa"/>
          </w:tcPr>
          <w:p w14:paraId="64857DF6" w14:textId="77777777" w:rsidR="00BF6BC9" w:rsidRDefault="00621506" w:rsidP="00EF74AF">
            <w:pPr>
              <w:pStyle w:val="TableParagraph"/>
              <w:numPr>
                <w:ilvl w:val="0"/>
                <w:numId w:val="34"/>
              </w:numPr>
              <w:tabs>
                <w:tab w:val="left" w:pos="527"/>
                <w:tab w:val="left" w:pos="528"/>
              </w:tabs>
              <w:spacing w:line="268" w:lineRule="exact"/>
              <w:ind w:hanging="361"/>
            </w:pPr>
            <w:r>
              <w:t>Monthly plan fees for electronic devices when being used for the research purposes (</w:t>
            </w:r>
            <w:proofErr w:type="gramStart"/>
            <w:r>
              <w:t>e.g.</w:t>
            </w:r>
            <w:proofErr w:type="gramEnd"/>
            <w:r>
              <w:rPr>
                <w:spacing w:val="-21"/>
              </w:rPr>
              <w:t xml:space="preserve"> </w:t>
            </w:r>
            <w:r>
              <w:t>data</w:t>
            </w:r>
          </w:p>
          <w:p w14:paraId="703E387B" w14:textId="77777777" w:rsidR="00BF6BC9" w:rsidRDefault="00621506">
            <w:pPr>
              <w:pStyle w:val="TableParagraph"/>
              <w:spacing w:line="249" w:lineRule="exact"/>
              <w:ind w:firstLine="0"/>
            </w:pPr>
            <w:r>
              <w:t>collection), and/or for personal safety reasons only.</w:t>
            </w:r>
          </w:p>
        </w:tc>
      </w:tr>
      <w:tr w:rsidR="00BF6BC9" w14:paraId="44D78613" w14:textId="77777777" w:rsidTr="00761F90">
        <w:trPr>
          <w:trHeight w:val="268"/>
        </w:trPr>
        <w:tc>
          <w:tcPr>
            <w:tcW w:w="9626" w:type="dxa"/>
            <w:shd w:val="clear" w:color="auto" w:fill="D9D9D9" w:themeFill="background1" w:themeFillShade="D9"/>
          </w:tcPr>
          <w:p w14:paraId="760BFC35" w14:textId="77777777" w:rsidR="00BF6BC9" w:rsidRDefault="00621506">
            <w:pPr>
              <w:pStyle w:val="TableParagraph"/>
              <w:ind w:left="107" w:firstLine="0"/>
              <w:rPr>
                <w:b/>
              </w:rPr>
            </w:pPr>
            <w:r>
              <w:rPr>
                <w:b/>
                <w:color w:val="FF0000"/>
              </w:rPr>
              <w:t xml:space="preserve">Ineligible </w:t>
            </w:r>
            <w:r>
              <w:rPr>
                <w:b/>
              </w:rPr>
              <w:t>costs include:</w:t>
            </w:r>
          </w:p>
        </w:tc>
      </w:tr>
      <w:tr w:rsidR="00BF6BC9" w14:paraId="6797BFE7" w14:textId="77777777" w:rsidTr="00761F90">
        <w:trPr>
          <w:trHeight w:val="268"/>
        </w:trPr>
        <w:tc>
          <w:tcPr>
            <w:tcW w:w="9626" w:type="dxa"/>
          </w:tcPr>
          <w:p w14:paraId="1B3F5475" w14:textId="77777777" w:rsidR="00BF6BC9" w:rsidRDefault="00621506" w:rsidP="00EF74AF">
            <w:pPr>
              <w:pStyle w:val="TableParagraph"/>
              <w:numPr>
                <w:ilvl w:val="0"/>
                <w:numId w:val="33"/>
              </w:numPr>
              <w:tabs>
                <w:tab w:val="left" w:pos="527"/>
                <w:tab w:val="left" w:pos="528"/>
              </w:tabs>
              <w:ind w:hanging="361"/>
            </w:pPr>
            <w:r>
              <w:t>Standard monthly connection or rental costs of</w:t>
            </w:r>
            <w:r>
              <w:rPr>
                <w:spacing w:val="-12"/>
              </w:rPr>
              <w:t xml:space="preserve"> </w:t>
            </w:r>
            <w:r>
              <w:t>telephones.</w:t>
            </w:r>
          </w:p>
        </w:tc>
      </w:tr>
      <w:tr w:rsidR="00BF6BC9" w14:paraId="69B52E0E" w14:textId="77777777" w:rsidTr="00761F90">
        <w:trPr>
          <w:trHeight w:val="268"/>
        </w:trPr>
        <w:tc>
          <w:tcPr>
            <w:tcW w:w="9626" w:type="dxa"/>
          </w:tcPr>
          <w:p w14:paraId="43A9F1FC" w14:textId="77777777" w:rsidR="00BF6BC9" w:rsidRDefault="00621506" w:rsidP="00EF74AF">
            <w:pPr>
              <w:pStyle w:val="TableParagraph"/>
              <w:numPr>
                <w:ilvl w:val="0"/>
                <w:numId w:val="32"/>
              </w:numPr>
              <w:tabs>
                <w:tab w:val="left" w:pos="527"/>
                <w:tab w:val="left" w:pos="528"/>
              </w:tabs>
              <w:ind w:hanging="361"/>
            </w:pPr>
            <w:r>
              <w:t>Connection or installation of lines (telephone or other</w:t>
            </w:r>
            <w:r>
              <w:rPr>
                <w:spacing w:val="-13"/>
              </w:rPr>
              <w:t xml:space="preserve"> </w:t>
            </w:r>
            <w:r>
              <w:t>links).</w:t>
            </w:r>
          </w:p>
        </w:tc>
      </w:tr>
      <w:tr w:rsidR="00BF6BC9" w14:paraId="3FB5303F" w14:textId="77777777" w:rsidTr="00761F90">
        <w:trPr>
          <w:trHeight w:val="268"/>
        </w:trPr>
        <w:tc>
          <w:tcPr>
            <w:tcW w:w="9626" w:type="dxa"/>
          </w:tcPr>
          <w:p w14:paraId="66B4C34C" w14:textId="7336F6AE" w:rsidR="00BF6BC9" w:rsidRDefault="00621506" w:rsidP="00EF74AF">
            <w:pPr>
              <w:pStyle w:val="TableParagraph"/>
              <w:numPr>
                <w:ilvl w:val="0"/>
                <w:numId w:val="31"/>
              </w:numPr>
              <w:tabs>
                <w:tab w:val="left" w:pos="527"/>
                <w:tab w:val="left" w:pos="528"/>
              </w:tabs>
              <w:ind w:hanging="361"/>
            </w:pPr>
            <w:r>
              <w:t>Voice</w:t>
            </w:r>
            <w:r>
              <w:rPr>
                <w:spacing w:val="-2"/>
              </w:rPr>
              <w:t xml:space="preserve"> </w:t>
            </w:r>
            <w:r>
              <w:t>mail</w:t>
            </w:r>
            <w:r w:rsidR="00CB6757">
              <w:t xml:space="preserve"> </w:t>
            </w:r>
            <w:r w:rsidR="00CB6757">
              <w:rPr>
                <w:rFonts w:ascii="Verdana" w:hAnsi="Verdana"/>
                <w:color w:val="000000"/>
                <w:sz w:val="19"/>
                <w:szCs w:val="19"/>
                <w:shd w:val="clear" w:color="auto" w:fill="FFFFFF"/>
              </w:rPr>
              <w:t>or cellular phone rental or purchase</w:t>
            </w:r>
            <w:r w:rsidR="00CB6757" w:rsidRPr="3C1C1D8A">
              <w:rPr>
                <w:rFonts w:ascii="Verdana" w:hAnsi="Verdana"/>
                <w:color w:val="000000" w:themeColor="text1"/>
                <w:sz w:val="19"/>
                <w:szCs w:val="19"/>
              </w:rPr>
              <w:t xml:space="preserve"> (when not required</w:t>
            </w:r>
            <w:r w:rsidR="00CB6757">
              <w:rPr>
                <w:rFonts w:ascii="Verdana" w:hAnsi="Verdana"/>
                <w:color w:val="000000"/>
                <w:sz w:val="19"/>
                <w:szCs w:val="19"/>
                <w:shd w:val="clear" w:color="auto" w:fill="FFFFFF"/>
              </w:rPr>
              <w:t xml:space="preserve"> for data collection/personnel safety)</w:t>
            </w:r>
            <w:r w:rsidR="00CB6757">
              <w:t>.</w:t>
            </w:r>
          </w:p>
        </w:tc>
      </w:tr>
      <w:tr w:rsidR="00BF6BC9" w14:paraId="1311B513" w14:textId="77777777" w:rsidTr="00761F90">
        <w:trPr>
          <w:trHeight w:val="537"/>
        </w:trPr>
        <w:tc>
          <w:tcPr>
            <w:tcW w:w="9626" w:type="dxa"/>
          </w:tcPr>
          <w:p w14:paraId="2508C179" w14:textId="77777777" w:rsidR="00BF6BC9" w:rsidRDefault="00621506" w:rsidP="00EF74AF">
            <w:pPr>
              <w:pStyle w:val="TableParagraph"/>
              <w:numPr>
                <w:ilvl w:val="0"/>
                <w:numId w:val="30"/>
              </w:numPr>
              <w:tabs>
                <w:tab w:val="left" w:pos="527"/>
                <w:tab w:val="left" w:pos="528"/>
              </w:tabs>
              <w:spacing w:line="268" w:lineRule="exact"/>
              <w:ind w:hanging="361"/>
            </w:pPr>
            <w:r>
              <w:t>Library acquisitions, computer and other information services provided to all members of</w:t>
            </w:r>
            <w:r>
              <w:rPr>
                <w:spacing w:val="-23"/>
              </w:rPr>
              <w:t xml:space="preserve"> </w:t>
            </w:r>
            <w:r>
              <w:t>an</w:t>
            </w:r>
          </w:p>
          <w:p w14:paraId="5BF2F79A" w14:textId="77777777" w:rsidR="00BF6BC9" w:rsidRDefault="00621506">
            <w:pPr>
              <w:pStyle w:val="TableParagraph"/>
              <w:spacing w:line="249" w:lineRule="exact"/>
              <w:ind w:firstLine="0"/>
            </w:pPr>
            <w:r>
              <w:t>Institution.</w:t>
            </w:r>
          </w:p>
        </w:tc>
      </w:tr>
      <w:tr w:rsidR="00BF6BC9" w14:paraId="58614DC2" w14:textId="77777777" w:rsidTr="00761F90">
        <w:trPr>
          <w:trHeight w:val="268"/>
        </w:trPr>
        <w:tc>
          <w:tcPr>
            <w:tcW w:w="9626" w:type="dxa"/>
          </w:tcPr>
          <w:p w14:paraId="295C637C" w14:textId="77777777" w:rsidR="00BF6BC9" w:rsidRDefault="00621506" w:rsidP="00EF74AF">
            <w:pPr>
              <w:pStyle w:val="TableParagraph"/>
              <w:numPr>
                <w:ilvl w:val="0"/>
                <w:numId w:val="29"/>
              </w:numPr>
              <w:tabs>
                <w:tab w:val="left" w:pos="527"/>
                <w:tab w:val="left" w:pos="528"/>
              </w:tabs>
              <w:ind w:hanging="361"/>
            </w:pPr>
            <w:r>
              <w:t>Home internet</w:t>
            </w:r>
            <w:r>
              <w:rPr>
                <w:spacing w:val="-2"/>
              </w:rPr>
              <w:t xml:space="preserve"> </w:t>
            </w:r>
            <w:r>
              <w:t>costs.</w:t>
            </w:r>
          </w:p>
        </w:tc>
      </w:tr>
    </w:tbl>
    <w:p w14:paraId="6151F24F" w14:textId="088A22D6" w:rsidR="00BF6BC9" w:rsidRDefault="00BF6BC9">
      <w:pPr>
        <w:pStyle w:val="BodyText"/>
        <w:spacing w:before="4"/>
        <w:rPr>
          <w:sz w:val="19"/>
        </w:rPr>
      </w:pPr>
    </w:p>
    <w:p w14:paraId="1FC9AFBF" w14:textId="77777777" w:rsidR="00BF6BC9" w:rsidRDefault="00621506">
      <w:pPr>
        <w:pStyle w:val="Heading2"/>
        <w:spacing w:before="57"/>
        <w:ind w:left="140"/>
      </w:pPr>
      <w:r>
        <w:t>Other: Dissemination Costs, Services, and Miscellaneous expenses</w:t>
      </w:r>
    </w:p>
    <w:tbl>
      <w:tblPr>
        <w:tblW w:w="9626" w:type="dxa"/>
        <w:tblInd w:w="1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9626"/>
      </w:tblGrid>
      <w:tr w:rsidR="00BF6BC9" w14:paraId="72F3B9AD" w14:textId="77777777" w:rsidTr="00761F90">
        <w:trPr>
          <w:trHeight w:val="268"/>
        </w:trPr>
        <w:tc>
          <w:tcPr>
            <w:tcW w:w="9626" w:type="dxa"/>
            <w:shd w:val="clear" w:color="auto" w:fill="D9D9D9" w:themeFill="background1" w:themeFillShade="D9"/>
          </w:tcPr>
          <w:p w14:paraId="0903D449" w14:textId="77777777" w:rsidR="00BF6BC9" w:rsidRDefault="00621506">
            <w:pPr>
              <w:pStyle w:val="TableParagraph"/>
              <w:ind w:left="107" w:firstLine="0"/>
              <w:rPr>
                <w:b/>
              </w:rPr>
            </w:pPr>
            <w:r>
              <w:rPr>
                <w:b/>
              </w:rPr>
              <w:t>Eligible costs include:</w:t>
            </w:r>
          </w:p>
        </w:tc>
      </w:tr>
      <w:tr w:rsidR="00BF6BC9" w14:paraId="7555556F" w14:textId="77777777" w:rsidTr="00761F90">
        <w:trPr>
          <w:trHeight w:val="268"/>
        </w:trPr>
        <w:tc>
          <w:tcPr>
            <w:tcW w:w="9626" w:type="dxa"/>
          </w:tcPr>
          <w:p w14:paraId="0B2714CB" w14:textId="71FE7E1D" w:rsidR="00BF6BC9" w:rsidRDefault="00621506" w:rsidP="00EF74AF">
            <w:pPr>
              <w:pStyle w:val="TableParagraph"/>
              <w:numPr>
                <w:ilvl w:val="0"/>
                <w:numId w:val="28"/>
              </w:numPr>
              <w:tabs>
                <w:tab w:val="left" w:pos="527"/>
                <w:tab w:val="left" w:pos="528"/>
              </w:tabs>
              <w:ind w:hanging="361"/>
            </w:pPr>
            <w:r>
              <w:t>Costs of developing web-based information, including website maintenance</w:t>
            </w:r>
            <w:r>
              <w:rPr>
                <w:spacing w:val="-16"/>
              </w:rPr>
              <w:t xml:space="preserve"> </w:t>
            </w:r>
            <w:r>
              <w:t>fees</w:t>
            </w:r>
            <w:r w:rsidR="00341488">
              <w:t>.</w:t>
            </w:r>
          </w:p>
        </w:tc>
      </w:tr>
      <w:tr w:rsidR="00BF6BC9" w14:paraId="6B83CE25" w14:textId="77777777" w:rsidTr="00761F90">
        <w:trPr>
          <w:trHeight w:val="537"/>
        </w:trPr>
        <w:tc>
          <w:tcPr>
            <w:tcW w:w="9626" w:type="dxa"/>
          </w:tcPr>
          <w:p w14:paraId="65BB6B2C" w14:textId="77777777" w:rsidR="00BF6BC9" w:rsidRDefault="00621506" w:rsidP="00EF74AF">
            <w:pPr>
              <w:pStyle w:val="TableParagraph"/>
              <w:numPr>
                <w:ilvl w:val="0"/>
                <w:numId w:val="27"/>
              </w:numPr>
              <w:tabs>
                <w:tab w:val="left" w:pos="527"/>
                <w:tab w:val="left" w:pos="528"/>
              </w:tabs>
              <w:spacing w:line="268" w:lineRule="exact"/>
              <w:ind w:hanging="361"/>
            </w:pPr>
            <w:r>
              <w:t>Costs associated with the dissemination of findings, i.e., through traditional venues as well</w:t>
            </w:r>
            <w:r>
              <w:rPr>
                <w:spacing w:val="-22"/>
              </w:rPr>
              <w:t xml:space="preserve"> </w:t>
            </w:r>
            <w:r>
              <w:rPr>
                <w:spacing w:val="-3"/>
              </w:rPr>
              <w:t>as</w:t>
            </w:r>
          </w:p>
          <w:p w14:paraId="620B6DE5" w14:textId="26C28A0D" w:rsidR="00BF6BC9" w:rsidRDefault="00621506">
            <w:pPr>
              <w:pStyle w:val="TableParagraph"/>
              <w:spacing w:line="249" w:lineRule="exact"/>
              <w:ind w:firstLine="0"/>
            </w:pPr>
            <w:r>
              <w:t>videos, CD</w:t>
            </w:r>
            <w:r w:rsidR="6E8A9BB8">
              <w:t>s, etc</w:t>
            </w:r>
            <w:r>
              <w:t>.</w:t>
            </w:r>
          </w:p>
        </w:tc>
      </w:tr>
      <w:tr w:rsidR="00BF6BC9" w14:paraId="10BF7B01" w14:textId="77777777" w:rsidTr="00761F90">
        <w:trPr>
          <w:trHeight w:val="537"/>
        </w:trPr>
        <w:tc>
          <w:tcPr>
            <w:tcW w:w="9626" w:type="dxa"/>
          </w:tcPr>
          <w:p w14:paraId="3A88471F" w14:textId="77777777" w:rsidR="00BF6BC9" w:rsidRDefault="00621506" w:rsidP="00EF74AF">
            <w:pPr>
              <w:pStyle w:val="TableParagraph"/>
              <w:numPr>
                <w:ilvl w:val="0"/>
                <w:numId w:val="26"/>
              </w:numPr>
              <w:tabs>
                <w:tab w:val="left" w:pos="527"/>
                <w:tab w:val="left" w:pos="528"/>
              </w:tabs>
              <w:spacing w:line="268" w:lineRule="exact"/>
              <w:ind w:hanging="361"/>
            </w:pPr>
            <w:r>
              <w:t>Page charges for articles published, including costs associated with ensuring open access to</w:t>
            </w:r>
            <w:r>
              <w:rPr>
                <w:spacing w:val="-23"/>
              </w:rPr>
              <w:t xml:space="preserve"> </w:t>
            </w:r>
            <w:r>
              <w:t>the</w:t>
            </w:r>
          </w:p>
          <w:p w14:paraId="191D3679" w14:textId="77777777" w:rsidR="00BF6BC9" w:rsidRDefault="00621506">
            <w:pPr>
              <w:pStyle w:val="TableParagraph"/>
              <w:spacing w:line="249" w:lineRule="exact"/>
              <w:ind w:firstLine="0"/>
            </w:pPr>
            <w:r>
              <w:t>findings (e.g., costs of publishing in an open access journal or making a journal article open access).</w:t>
            </w:r>
          </w:p>
        </w:tc>
      </w:tr>
      <w:tr w:rsidR="00BF6BC9" w14:paraId="20F7E8FC" w14:textId="77777777" w:rsidTr="00761F90">
        <w:trPr>
          <w:trHeight w:val="268"/>
        </w:trPr>
        <w:tc>
          <w:tcPr>
            <w:tcW w:w="9626" w:type="dxa"/>
          </w:tcPr>
          <w:p w14:paraId="1CDE8DF0" w14:textId="77777777" w:rsidR="00BF6BC9" w:rsidRDefault="00621506" w:rsidP="00EF74AF">
            <w:pPr>
              <w:pStyle w:val="TableParagraph"/>
              <w:numPr>
                <w:ilvl w:val="0"/>
                <w:numId w:val="25"/>
              </w:numPr>
              <w:tabs>
                <w:tab w:val="left" w:pos="527"/>
                <w:tab w:val="left" w:pos="528"/>
              </w:tabs>
              <w:ind w:hanging="361"/>
            </w:pPr>
            <w:r>
              <w:lastRenderedPageBreak/>
              <w:t>Costs of preparing a research manuscript for</w:t>
            </w:r>
            <w:r>
              <w:rPr>
                <w:spacing w:val="-11"/>
              </w:rPr>
              <w:t xml:space="preserve"> </w:t>
            </w:r>
            <w:r>
              <w:t>publication.</w:t>
            </w:r>
          </w:p>
        </w:tc>
      </w:tr>
      <w:tr w:rsidR="00BF6BC9" w14:paraId="7EE82D95" w14:textId="77777777" w:rsidTr="00761F90">
        <w:trPr>
          <w:trHeight w:val="268"/>
        </w:trPr>
        <w:tc>
          <w:tcPr>
            <w:tcW w:w="9626" w:type="dxa"/>
          </w:tcPr>
          <w:p w14:paraId="61B1D93F" w14:textId="77777777" w:rsidR="00BF6BC9" w:rsidRDefault="00621506" w:rsidP="00EF74AF">
            <w:pPr>
              <w:pStyle w:val="TableParagraph"/>
              <w:numPr>
                <w:ilvl w:val="0"/>
                <w:numId w:val="24"/>
              </w:numPr>
              <w:tabs>
                <w:tab w:val="left" w:pos="527"/>
                <w:tab w:val="left" w:pos="528"/>
              </w:tabs>
              <w:ind w:hanging="361"/>
            </w:pPr>
            <w:r>
              <w:t>Translation costs associated with dissemination of</w:t>
            </w:r>
            <w:r>
              <w:rPr>
                <w:spacing w:val="-10"/>
              </w:rPr>
              <w:t xml:space="preserve"> </w:t>
            </w:r>
            <w:r>
              <w:t>findings.</w:t>
            </w:r>
          </w:p>
        </w:tc>
      </w:tr>
      <w:tr w:rsidR="00BF6BC9" w14:paraId="69F5FF9D" w14:textId="77777777" w:rsidTr="00761F90">
        <w:trPr>
          <w:trHeight w:val="537"/>
        </w:trPr>
        <w:tc>
          <w:tcPr>
            <w:tcW w:w="9626" w:type="dxa"/>
          </w:tcPr>
          <w:p w14:paraId="2C29BC52" w14:textId="77777777" w:rsidR="00BF6BC9" w:rsidRDefault="00621506" w:rsidP="00EF74AF">
            <w:pPr>
              <w:pStyle w:val="TableParagraph"/>
              <w:numPr>
                <w:ilvl w:val="0"/>
                <w:numId w:val="23"/>
              </w:numPr>
              <w:tabs>
                <w:tab w:val="left" w:pos="527"/>
                <w:tab w:val="left" w:pos="528"/>
              </w:tabs>
              <w:spacing w:line="268" w:lineRule="exact"/>
              <w:ind w:hanging="361"/>
            </w:pPr>
            <w:r>
              <w:t>Costs of holding a workshop or seminar, the activities of which relate directly to the</w:t>
            </w:r>
            <w:r>
              <w:rPr>
                <w:spacing w:val="-27"/>
              </w:rPr>
              <w:t xml:space="preserve"> </w:t>
            </w:r>
            <w:r>
              <w:t>funded</w:t>
            </w:r>
          </w:p>
          <w:p w14:paraId="582A4DC2" w14:textId="77777777" w:rsidR="00BF6BC9" w:rsidRDefault="00621506">
            <w:pPr>
              <w:pStyle w:val="TableParagraph"/>
              <w:spacing w:line="249" w:lineRule="exact"/>
              <w:ind w:firstLine="0"/>
            </w:pPr>
            <w:r>
              <w:t>research (including non-alcoholic refreshments or meal costs).</w:t>
            </w:r>
          </w:p>
        </w:tc>
      </w:tr>
      <w:tr w:rsidR="00BF6BC9" w:rsidDel="00341488" w14:paraId="712C9617" w14:textId="5F2FE5FA" w:rsidTr="00761F90">
        <w:trPr>
          <w:trHeight w:val="268"/>
        </w:trPr>
        <w:tc>
          <w:tcPr>
            <w:tcW w:w="9626" w:type="dxa"/>
          </w:tcPr>
          <w:p w14:paraId="1D5C18B5" w14:textId="1C39599F" w:rsidR="00BF6BC9" w:rsidDel="00341488" w:rsidRDefault="00621506" w:rsidP="00EF74AF">
            <w:pPr>
              <w:pStyle w:val="TableParagraph"/>
              <w:numPr>
                <w:ilvl w:val="0"/>
                <w:numId w:val="22"/>
              </w:numPr>
              <w:tabs>
                <w:tab w:val="left" w:pos="527"/>
                <w:tab w:val="left" w:pos="528"/>
              </w:tabs>
              <w:ind w:hanging="361"/>
            </w:pPr>
            <w:r w:rsidDel="00341488">
              <w:t>Recruiting costs for research personnel, such as advertising and airfare for candidates,</w:t>
            </w:r>
            <w:r w:rsidDel="00341488">
              <w:rPr>
                <w:spacing w:val="-23"/>
              </w:rPr>
              <w:t xml:space="preserve"> </w:t>
            </w:r>
            <w:r w:rsidDel="00341488">
              <w:t>etc.</w:t>
            </w:r>
          </w:p>
        </w:tc>
      </w:tr>
      <w:tr w:rsidR="00BF6BC9" w14:paraId="127F676C" w14:textId="77777777" w:rsidTr="00761F90">
        <w:trPr>
          <w:trHeight w:val="268"/>
        </w:trPr>
        <w:tc>
          <w:tcPr>
            <w:tcW w:w="9626" w:type="dxa"/>
          </w:tcPr>
          <w:p w14:paraId="5686F55A" w14:textId="77777777" w:rsidR="00BF6BC9" w:rsidRDefault="00621506" w:rsidP="00EF74AF">
            <w:pPr>
              <w:pStyle w:val="TableParagraph"/>
              <w:numPr>
                <w:ilvl w:val="0"/>
                <w:numId w:val="21"/>
              </w:numPr>
              <w:tabs>
                <w:tab w:val="left" w:pos="527"/>
                <w:tab w:val="left" w:pos="528"/>
              </w:tabs>
              <w:ind w:hanging="361"/>
            </w:pPr>
            <w:r>
              <w:t>Costs for safe disposal of</w:t>
            </w:r>
            <w:r>
              <w:rPr>
                <w:spacing w:val="-11"/>
              </w:rPr>
              <w:t xml:space="preserve"> </w:t>
            </w:r>
            <w:r>
              <w:t>waste.</w:t>
            </w:r>
          </w:p>
        </w:tc>
      </w:tr>
      <w:tr w:rsidR="00BF6BC9" w14:paraId="7C2A6442" w14:textId="77777777" w:rsidTr="00761F90">
        <w:trPr>
          <w:trHeight w:val="805"/>
        </w:trPr>
        <w:tc>
          <w:tcPr>
            <w:tcW w:w="9626" w:type="dxa"/>
          </w:tcPr>
          <w:p w14:paraId="3CAF5906" w14:textId="77777777" w:rsidR="00BF6BC9" w:rsidRDefault="00621506" w:rsidP="00EF74AF">
            <w:pPr>
              <w:pStyle w:val="TableParagraph"/>
              <w:numPr>
                <w:ilvl w:val="0"/>
                <w:numId w:val="20"/>
              </w:numPr>
              <w:tabs>
                <w:tab w:val="left" w:pos="527"/>
                <w:tab w:val="left" w:pos="528"/>
              </w:tabs>
              <w:spacing w:line="240" w:lineRule="auto"/>
              <w:ind w:right="392"/>
            </w:pPr>
            <w:r>
              <w:t>Costs for the purchase of books or periodicals, specialized office supplies, computing equipment and information services not formally provided by the institution to all its academic and</w:t>
            </w:r>
            <w:r>
              <w:rPr>
                <w:spacing w:val="-33"/>
              </w:rPr>
              <w:t xml:space="preserve"> </w:t>
            </w:r>
            <w:r>
              <w:t>research</w:t>
            </w:r>
          </w:p>
          <w:p w14:paraId="2DF71D43" w14:textId="77777777" w:rsidR="00BF6BC9" w:rsidRDefault="00621506">
            <w:pPr>
              <w:pStyle w:val="TableParagraph"/>
              <w:spacing w:line="249" w:lineRule="exact"/>
              <w:ind w:firstLine="0"/>
            </w:pPr>
            <w:r>
              <w:t>staff.</w:t>
            </w:r>
          </w:p>
        </w:tc>
      </w:tr>
      <w:tr w:rsidR="00BF6BC9" w14:paraId="04C0E53F" w14:textId="77777777" w:rsidTr="00761F90">
        <w:trPr>
          <w:trHeight w:val="537"/>
        </w:trPr>
        <w:tc>
          <w:tcPr>
            <w:tcW w:w="9626" w:type="dxa"/>
          </w:tcPr>
          <w:p w14:paraId="01553EC7" w14:textId="77777777" w:rsidR="00BF6BC9" w:rsidRDefault="00621506" w:rsidP="00EF74AF">
            <w:pPr>
              <w:pStyle w:val="TableParagraph"/>
              <w:numPr>
                <w:ilvl w:val="0"/>
                <w:numId w:val="19"/>
              </w:numPr>
              <w:tabs>
                <w:tab w:val="left" w:pos="527"/>
                <w:tab w:val="left" w:pos="528"/>
              </w:tabs>
              <w:spacing w:line="268" w:lineRule="exact"/>
              <w:ind w:hanging="361"/>
            </w:pPr>
            <w:r>
              <w:t>Costs involved in providing personnel with training and/or development in novel</w:t>
            </w:r>
            <w:r>
              <w:rPr>
                <w:spacing w:val="-23"/>
              </w:rPr>
              <w:t xml:space="preserve"> </w:t>
            </w:r>
            <w:r>
              <w:t>techniques</w:t>
            </w:r>
          </w:p>
          <w:p w14:paraId="3E560314" w14:textId="77777777" w:rsidR="00BF6BC9" w:rsidRDefault="00621506">
            <w:pPr>
              <w:pStyle w:val="TableParagraph"/>
              <w:spacing w:line="249" w:lineRule="exact"/>
              <w:ind w:firstLine="0"/>
            </w:pPr>
            <w:r>
              <w:t>required for the conduct of the research project.</w:t>
            </w:r>
          </w:p>
        </w:tc>
      </w:tr>
      <w:tr w:rsidR="00BF6BC9" w14:paraId="398FD324" w14:textId="77777777" w:rsidTr="00761F90">
        <w:trPr>
          <w:trHeight w:val="268"/>
        </w:trPr>
        <w:tc>
          <w:tcPr>
            <w:tcW w:w="9626" w:type="dxa"/>
          </w:tcPr>
          <w:p w14:paraId="77274BB2" w14:textId="77777777" w:rsidR="00BF6BC9" w:rsidRDefault="00621506" w:rsidP="00EF74AF">
            <w:pPr>
              <w:pStyle w:val="TableParagraph"/>
              <w:numPr>
                <w:ilvl w:val="0"/>
                <w:numId w:val="18"/>
              </w:numPr>
              <w:tabs>
                <w:tab w:val="left" w:pos="527"/>
                <w:tab w:val="left" w:pos="528"/>
              </w:tabs>
              <w:ind w:hanging="361"/>
            </w:pPr>
            <w:r>
              <w:t>Specialized courses with adequate</w:t>
            </w:r>
            <w:r>
              <w:rPr>
                <w:spacing w:val="-4"/>
              </w:rPr>
              <w:t xml:space="preserve"> </w:t>
            </w:r>
            <w:r>
              <w:t>justification.</w:t>
            </w:r>
          </w:p>
        </w:tc>
      </w:tr>
      <w:tr w:rsidR="00BF6BC9" w14:paraId="64234DE9" w14:textId="77777777" w:rsidTr="00761F90">
        <w:trPr>
          <w:trHeight w:val="1343"/>
        </w:trPr>
        <w:tc>
          <w:tcPr>
            <w:tcW w:w="9626" w:type="dxa"/>
          </w:tcPr>
          <w:p w14:paraId="5DA3E012" w14:textId="77777777" w:rsidR="00BF6BC9" w:rsidRDefault="00621506" w:rsidP="00EF74AF">
            <w:pPr>
              <w:pStyle w:val="TableParagraph"/>
              <w:numPr>
                <w:ilvl w:val="0"/>
                <w:numId w:val="17"/>
              </w:numPr>
              <w:tabs>
                <w:tab w:val="left" w:pos="528"/>
              </w:tabs>
              <w:spacing w:line="240" w:lineRule="auto"/>
              <w:ind w:right="240"/>
              <w:jc w:val="both"/>
            </w:pPr>
            <w:r>
              <w:t>Hospitality costs (non-alcoholic refreshments or meals) for networking purposes in the context of formal courtesy between the grantee and guest researchers and research-related activities in the context of assemblies that facilitate and contribute to the achievement of the research objectives (e.g., grantee meeting with partners, stakeholders, guest researchers). Gifts, where approved by</w:t>
            </w:r>
            <w:r>
              <w:rPr>
                <w:spacing w:val="10"/>
              </w:rPr>
              <w:t xml:space="preserve"> </w:t>
            </w:r>
            <w:r>
              <w:t>a</w:t>
            </w:r>
          </w:p>
          <w:p w14:paraId="72D80421" w14:textId="77777777" w:rsidR="00BF6BC9" w:rsidRDefault="00621506">
            <w:pPr>
              <w:pStyle w:val="TableParagraph"/>
              <w:spacing w:line="249" w:lineRule="exact"/>
              <w:ind w:firstLine="0"/>
              <w:jc w:val="both"/>
            </w:pPr>
            <w:r>
              <w:t>Research Ethics Board, are also eligible.</w:t>
            </w:r>
          </w:p>
        </w:tc>
      </w:tr>
      <w:tr w:rsidR="00BF6BC9" w14:paraId="3A85D1A5" w14:textId="77777777" w:rsidTr="00761F90">
        <w:trPr>
          <w:trHeight w:val="268"/>
        </w:trPr>
        <w:tc>
          <w:tcPr>
            <w:tcW w:w="9626" w:type="dxa"/>
          </w:tcPr>
          <w:p w14:paraId="3970E173" w14:textId="3215640F" w:rsidR="00BF6BC9" w:rsidRDefault="00621506" w:rsidP="00EF74AF">
            <w:pPr>
              <w:pStyle w:val="TableParagraph"/>
              <w:numPr>
                <w:ilvl w:val="0"/>
                <w:numId w:val="16"/>
              </w:numPr>
              <w:tabs>
                <w:tab w:val="left" w:pos="527"/>
                <w:tab w:val="left" w:pos="528"/>
              </w:tabs>
              <w:ind w:hanging="361"/>
            </w:pPr>
            <w:r>
              <w:t>Costs of membership in professional associations or scientific societies if necessary for the</w:t>
            </w:r>
            <w:r>
              <w:rPr>
                <w:spacing w:val="-31"/>
              </w:rPr>
              <w:t xml:space="preserve"> </w:t>
            </w:r>
            <w:r>
              <w:t>research</w:t>
            </w:r>
            <w:r w:rsidR="00341488">
              <w:t>.</w:t>
            </w:r>
          </w:p>
        </w:tc>
      </w:tr>
      <w:tr w:rsidR="05D08B77" w14:paraId="25728C17" w14:textId="77777777" w:rsidTr="00761F90">
        <w:trPr>
          <w:trHeight w:val="345"/>
        </w:trPr>
        <w:tc>
          <w:tcPr>
            <w:tcW w:w="9626" w:type="dxa"/>
          </w:tcPr>
          <w:p w14:paraId="08B22EC1" w14:textId="32BE7F6B" w:rsidR="4907231E" w:rsidRDefault="612939F6" w:rsidP="00EF74AF">
            <w:pPr>
              <w:pStyle w:val="TableParagraph"/>
              <w:numPr>
                <w:ilvl w:val="0"/>
                <w:numId w:val="16"/>
              </w:numPr>
              <w:spacing w:line="268" w:lineRule="exact"/>
            </w:pPr>
            <w:r>
              <w:t>Relocation costs for members of the research team</w:t>
            </w:r>
            <w:r w:rsidR="642CB17B">
              <w:t xml:space="preserve"> </w:t>
            </w:r>
            <w:r>
              <w:t>to travel for direct research/field work</w:t>
            </w:r>
            <w:r w:rsidR="1F0325F2">
              <w:t>.</w:t>
            </w:r>
          </w:p>
        </w:tc>
      </w:tr>
      <w:tr w:rsidR="00BF6BC9" w14:paraId="5CAFB60C" w14:textId="77777777" w:rsidTr="00761F90">
        <w:trPr>
          <w:trHeight w:val="537"/>
        </w:trPr>
        <w:tc>
          <w:tcPr>
            <w:tcW w:w="9626" w:type="dxa"/>
          </w:tcPr>
          <w:p w14:paraId="3AC86AC1" w14:textId="77777777" w:rsidR="00BF6BC9" w:rsidRDefault="00621506" w:rsidP="00EF74AF">
            <w:pPr>
              <w:pStyle w:val="TableParagraph"/>
              <w:numPr>
                <w:ilvl w:val="0"/>
                <w:numId w:val="15"/>
              </w:numPr>
              <w:tabs>
                <w:tab w:val="left" w:pos="527"/>
                <w:tab w:val="left" w:pos="528"/>
              </w:tabs>
              <w:spacing w:line="268" w:lineRule="exact"/>
              <w:ind w:hanging="361"/>
            </w:pPr>
            <w:r>
              <w:t>Monthly parking fees for vehicles specifically required for field work and only for month(s)</w:t>
            </w:r>
            <w:r>
              <w:rPr>
                <w:spacing w:val="-31"/>
              </w:rPr>
              <w:t xml:space="preserve"> </w:t>
            </w:r>
            <w:r>
              <w:t>when</w:t>
            </w:r>
          </w:p>
          <w:p w14:paraId="35B4305A" w14:textId="77777777" w:rsidR="00BF6BC9" w:rsidRDefault="00621506">
            <w:pPr>
              <w:pStyle w:val="TableParagraph"/>
              <w:spacing w:line="249" w:lineRule="exact"/>
              <w:ind w:firstLine="0"/>
            </w:pPr>
            <w:r>
              <w:t>field work was conducted.</w:t>
            </w:r>
          </w:p>
        </w:tc>
      </w:tr>
    </w:tbl>
    <w:p w14:paraId="1FC3D890" w14:textId="1CE56F72" w:rsidR="3C1C1D8A" w:rsidRDefault="3C1C1D8A"/>
    <w:p w14:paraId="320D37AB" w14:textId="1D58C5DF" w:rsidR="00BF6BC9" w:rsidDel="00FE7FAA" w:rsidRDefault="00BF6BC9">
      <w:pPr>
        <w:sectPr w:rsidR="00BF6BC9" w:rsidDel="00FE7FAA" w:rsidSect="005F64AA">
          <w:type w:val="continuous"/>
          <w:pgSz w:w="12240" w:h="15840" w:code="1"/>
          <w:pgMar w:top="1560" w:right="1080" w:bottom="1418" w:left="1300" w:header="449" w:footer="682" w:gutter="0"/>
          <w:cols w:space="720"/>
        </w:sectPr>
      </w:pPr>
    </w:p>
    <w:tbl>
      <w:tblPr>
        <w:tblW w:w="0" w:type="auto"/>
        <w:tblInd w:w="1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9626"/>
      </w:tblGrid>
      <w:tr w:rsidR="001509BB" w14:paraId="77E7C3A0" w14:textId="77777777" w:rsidTr="00761F90">
        <w:trPr>
          <w:trHeight w:val="268"/>
        </w:trPr>
        <w:tc>
          <w:tcPr>
            <w:tcW w:w="9626" w:type="dxa"/>
            <w:shd w:val="clear" w:color="auto" w:fill="D9D9D9" w:themeFill="background1" w:themeFillShade="D9"/>
          </w:tcPr>
          <w:p w14:paraId="24AC0FD2" w14:textId="0DA27FC3" w:rsidR="001509BB" w:rsidRDefault="001509BB" w:rsidP="00A368AC">
            <w:pPr>
              <w:pStyle w:val="TableParagraph"/>
              <w:ind w:left="107" w:firstLine="0"/>
              <w:rPr>
                <w:b/>
              </w:rPr>
            </w:pPr>
            <w:r w:rsidRPr="00761F90">
              <w:rPr>
                <w:b/>
                <w:color w:val="FF0000"/>
              </w:rPr>
              <w:t xml:space="preserve">Ineligible </w:t>
            </w:r>
            <w:r>
              <w:rPr>
                <w:b/>
              </w:rPr>
              <w:t>costs include:</w:t>
            </w:r>
          </w:p>
        </w:tc>
      </w:tr>
      <w:tr w:rsidR="00BF6BC9" w14:paraId="15A499A6" w14:textId="77777777" w:rsidTr="00761F90">
        <w:trPr>
          <w:trHeight w:val="268"/>
        </w:trPr>
        <w:tc>
          <w:tcPr>
            <w:tcW w:w="9626" w:type="dxa"/>
          </w:tcPr>
          <w:p w14:paraId="441FDE6B" w14:textId="77777777" w:rsidR="00BF6BC9" w:rsidRDefault="00621506" w:rsidP="00EF74AF">
            <w:pPr>
              <w:pStyle w:val="TableParagraph"/>
              <w:numPr>
                <w:ilvl w:val="0"/>
                <w:numId w:val="14"/>
              </w:numPr>
              <w:tabs>
                <w:tab w:val="left" w:pos="527"/>
                <w:tab w:val="left" w:pos="528"/>
              </w:tabs>
              <w:ind w:hanging="361"/>
            </w:pPr>
            <w:r>
              <w:t>Costs of</w:t>
            </w:r>
            <w:r>
              <w:rPr>
                <w:spacing w:val="-4"/>
              </w:rPr>
              <w:t xml:space="preserve"> </w:t>
            </w:r>
            <w:r>
              <w:t>alcohol.</w:t>
            </w:r>
          </w:p>
        </w:tc>
      </w:tr>
      <w:tr w:rsidR="00BF6BC9" w14:paraId="34E5BD10" w14:textId="77777777" w:rsidTr="00761F90">
        <w:trPr>
          <w:trHeight w:val="268"/>
        </w:trPr>
        <w:tc>
          <w:tcPr>
            <w:tcW w:w="9626" w:type="dxa"/>
          </w:tcPr>
          <w:p w14:paraId="66A7228F" w14:textId="0F5C0196" w:rsidR="00BF6BC9" w:rsidRDefault="00621506" w:rsidP="00EF74AF">
            <w:pPr>
              <w:pStyle w:val="TableParagraph"/>
              <w:numPr>
                <w:ilvl w:val="0"/>
                <w:numId w:val="13"/>
              </w:numPr>
              <w:tabs>
                <w:tab w:val="left" w:pos="527"/>
                <w:tab w:val="left" w:pos="528"/>
              </w:tabs>
              <w:ind w:hanging="361"/>
            </w:pPr>
            <w:r>
              <w:t xml:space="preserve">Costs of entertainment, </w:t>
            </w:r>
            <w:proofErr w:type="gramStart"/>
            <w:r>
              <w:t>hospitality</w:t>
            </w:r>
            <w:proofErr w:type="gramEnd"/>
            <w:r>
              <w:t xml:space="preserve"> and gifts, other than those specified</w:t>
            </w:r>
            <w:r>
              <w:rPr>
                <w:spacing w:val="-14"/>
              </w:rPr>
              <w:t xml:space="preserve"> </w:t>
            </w:r>
            <w:r>
              <w:t>above</w:t>
            </w:r>
            <w:r w:rsidR="00341488">
              <w:t>.</w:t>
            </w:r>
          </w:p>
        </w:tc>
      </w:tr>
      <w:tr w:rsidR="00BF6BC9" w14:paraId="5A6746AD" w14:textId="77777777" w:rsidTr="00761F90">
        <w:trPr>
          <w:trHeight w:val="268"/>
        </w:trPr>
        <w:tc>
          <w:tcPr>
            <w:tcW w:w="9626" w:type="dxa"/>
          </w:tcPr>
          <w:p w14:paraId="6C92E4FA" w14:textId="77777777" w:rsidR="00BF6BC9" w:rsidRDefault="00621506" w:rsidP="00EF74AF">
            <w:pPr>
              <w:pStyle w:val="TableParagraph"/>
              <w:numPr>
                <w:ilvl w:val="0"/>
                <w:numId w:val="12"/>
              </w:numPr>
              <w:tabs>
                <w:tab w:val="left" w:pos="527"/>
                <w:tab w:val="left" w:pos="528"/>
              </w:tabs>
              <w:ind w:hanging="361"/>
            </w:pPr>
            <w:r>
              <w:t>Costs related to staff awards and</w:t>
            </w:r>
            <w:r>
              <w:rPr>
                <w:spacing w:val="-4"/>
              </w:rPr>
              <w:t xml:space="preserve"> </w:t>
            </w:r>
            <w:r>
              <w:t>recognition.</w:t>
            </w:r>
          </w:p>
        </w:tc>
      </w:tr>
      <w:tr w:rsidR="00BF6BC9" w14:paraId="2EDAC4CC" w14:textId="77777777" w:rsidTr="00761F90">
        <w:trPr>
          <w:trHeight w:val="268"/>
        </w:trPr>
        <w:tc>
          <w:tcPr>
            <w:tcW w:w="9626" w:type="dxa"/>
          </w:tcPr>
          <w:p w14:paraId="470F3E6D" w14:textId="77777777" w:rsidR="00BF6BC9" w:rsidRDefault="00621506" w:rsidP="00EF74AF">
            <w:pPr>
              <w:pStyle w:val="TableParagraph"/>
              <w:numPr>
                <w:ilvl w:val="0"/>
                <w:numId w:val="11"/>
              </w:numPr>
              <w:tabs>
                <w:tab w:val="left" w:pos="527"/>
                <w:tab w:val="left" w:pos="528"/>
              </w:tabs>
              <w:ind w:hanging="361"/>
            </w:pPr>
            <w:r>
              <w:t xml:space="preserve">Education-related costs such as thesis preparation, </w:t>
            </w:r>
            <w:proofErr w:type="gramStart"/>
            <w:r>
              <w:t>tuition</w:t>
            </w:r>
            <w:proofErr w:type="gramEnd"/>
            <w:r>
              <w:t xml:space="preserve"> and course fees, leading up to a</w:t>
            </w:r>
            <w:r>
              <w:rPr>
                <w:spacing w:val="-32"/>
              </w:rPr>
              <w:t xml:space="preserve"> </w:t>
            </w:r>
            <w:r>
              <w:t>degree.</w:t>
            </w:r>
          </w:p>
        </w:tc>
      </w:tr>
      <w:tr w:rsidR="00BF6BC9" w14:paraId="74737D65" w14:textId="77777777" w:rsidTr="00761F90">
        <w:trPr>
          <w:trHeight w:val="268"/>
        </w:trPr>
        <w:tc>
          <w:tcPr>
            <w:tcW w:w="9626" w:type="dxa"/>
          </w:tcPr>
          <w:p w14:paraId="19BCA0DA" w14:textId="77777777" w:rsidR="00BF6BC9" w:rsidRDefault="00621506" w:rsidP="00EF74AF">
            <w:pPr>
              <w:pStyle w:val="TableParagraph"/>
              <w:numPr>
                <w:ilvl w:val="0"/>
                <w:numId w:val="10"/>
              </w:numPr>
              <w:tabs>
                <w:tab w:val="left" w:pos="527"/>
                <w:tab w:val="left" w:pos="528"/>
              </w:tabs>
              <w:ind w:hanging="361"/>
            </w:pPr>
            <w:r>
              <w:t>Costs related to professional training or development, such as computer and language</w:t>
            </w:r>
            <w:r>
              <w:rPr>
                <w:spacing w:val="-24"/>
              </w:rPr>
              <w:t xml:space="preserve"> </w:t>
            </w:r>
            <w:r>
              <w:t>training.</w:t>
            </w:r>
          </w:p>
        </w:tc>
      </w:tr>
      <w:tr w:rsidR="00BF6BC9" w14:paraId="14AEF5DB" w14:textId="77777777" w:rsidTr="00761F90">
        <w:trPr>
          <w:trHeight w:val="268"/>
        </w:trPr>
        <w:tc>
          <w:tcPr>
            <w:tcW w:w="9626" w:type="dxa"/>
          </w:tcPr>
          <w:p w14:paraId="0D9E805C" w14:textId="77777777" w:rsidR="00BF6BC9" w:rsidRDefault="00621506" w:rsidP="00EF74AF">
            <w:pPr>
              <w:pStyle w:val="TableParagraph"/>
              <w:numPr>
                <w:ilvl w:val="0"/>
                <w:numId w:val="9"/>
              </w:numPr>
              <w:tabs>
                <w:tab w:val="left" w:pos="527"/>
                <w:tab w:val="left" w:pos="528"/>
              </w:tabs>
              <w:ind w:hanging="361"/>
            </w:pPr>
            <w:r>
              <w:t>Costs involved in the preparation of teaching</w:t>
            </w:r>
            <w:r>
              <w:rPr>
                <w:spacing w:val="-13"/>
              </w:rPr>
              <w:t xml:space="preserve"> </w:t>
            </w:r>
            <w:r>
              <w:t>materials.</w:t>
            </w:r>
          </w:p>
        </w:tc>
      </w:tr>
      <w:tr w:rsidR="00BF6BC9" w14:paraId="76B86907" w14:textId="77777777" w:rsidTr="00761F90">
        <w:trPr>
          <w:trHeight w:val="537"/>
        </w:trPr>
        <w:tc>
          <w:tcPr>
            <w:tcW w:w="9626" w:type="dxa"/>
          </w:tcPr>
          <w:p w14:paraId="171AA163" w14:textId="77777777" w:rsidR="00BF6BC9" w:rsidRDefault="00621506" w:rsidP="00EF74AF">
            <w:pPr>
              <w:pStyle w:val="TableParagraph"/>
              <w:numPr>
                <w:ilvl w:val="0"/>
                <w:numId w:val="8"/>
              </w:numPr>
              <w:tabs>
                <w:tab w:val="left" w:pos="527"/>
                <w:tab w:val="left" w:pos="528"/>
              </w:tabs>
              <w:spacing w:line="268" w:lineRule="exact"/>
              <w:ind w:hanging="361"/>
            </w:pPr>
            <w:r>
              <w:t>Costs of basic services such as heat, light, water, compressed air, distilled water, vacuums</w:t>
            </w:r>
            <w:r>
              <w:rPr>
                <w:spacing w:val="-28"/>
              </w:rPr>
              <w:t xml:space="preserve"> </w:t>
            </w:r>
            <w:r>
              <w:t>and</w:t>
            </w:r>
          </w:p>
          <w:p w14:paraId="73AE09BC" w14:textId="77777777" w:rsidR="00BF6BC9" w:rsidRDefault="00621506">
            <w:pPr>
              <w:pStyle w:val="TableParagraph"/>
              <w:spacing w:line="249" w:lineRule="exact"/>
              <w:ind w:firstLine="0"/>
            </w:pPr>
            <w:r>
              <w:t>janitorial services supplied to all laboratories in a research facility.</w:t>
            </w:r>
          </w:p>
        </w:tc>
      </w:tr>
      <w:tr w:rsidR="00BF6BC9" w14:paraId="39E22C8C" w14:textId="77777777" w:rsidTr="00761F90">
        <w:trPr>
          <w:trHeight w:val="268"/>
        </w:trPr>
        <w:tc>
          <w:tcPr>
            <w:tcW w:w="9626" w:type="dxa"/>
          </w:tcPr>
          <w:p w14:paraId="1BA23BF0" w14:textId="77777777" w:rsidR="00BF6BC9" w:rsidRDefault="00621506" w:rsidP="00EF74AF">
            <w:pPr>
              <w:pStyle w:val="TableParagraph"/>
              <w:numPr>
                <w:ilvl w:val="0"/>
                <w:numId w:val="7"/>
              </w:numPr>
              <w:tabs>
                <w:tab w:val="left" w:pos="527"/>
                <w:tab w:val="left" w:pos="528"/>
              </w:tabs>
              <w:ind w:hanging="361"/>
            </w:pPr>
            <w:r>
              <w:t>Insurance costs for buildings or</w:t>
            </w:r>
            <w:r>
              <w:rPr>
                <w:spacing w:val="-2"/>
              </w:rPr>
              <w:t xml:space="preserve"> </w:t>
            </w:r>
            <w:r>
              <w:t>equipment.</w:t>
            </w:r>
          </w:p>
        </w:tc>
      </w:tr>
      <w:tr w:rsidR="00BF6BC9" w14:paraId="79E17F04" w14:textId="77777777" w:rsidTr="00761F90">
        <w:trPr>
          <w:trHeight w:val="537"/>
        </w:trPr>
        <w:tc>
          <w:tcPr>
            <w:tcW w:w="9626" w:type="dxa"/>
          </w:tcPr>
          <w:p w14:paraId="34D3BFD7" w14:textId="77777777" w:rsidR="00BF6BC9" w:rsidRDefault="00621506" w:rsidP="00EF74AF">
            <w:pPr>
              <w:pStyle w:val="TableParagraph"/>
              <w:numPr>
                <w:ilvl w:val="0"/>
                <w:numId w:val="6"/>
              </w:numPr>
              <w:tabs>
                <w:tab w:val="left" w:pos="527"/>
                <w:tab w:val="left" w:pos="528"/>
              </w:tabs>
              <w:spacing w:line="268" w:lineRule="exact"/>
              <w:ind w:hanging="361"/>
            </w:pPr>
            <w:r>
              <w:t xml:space="preserve">Costs associated with regulatory compliance, including ethical review, </w:t>
            </w:r>
            <w:proofErr w:type="gramStart"/>
            <w:r>
              <w:t>biohazard</w:t>
            </w:r>
            <w:proofErr w:type="gramEnd"/>
            <w:r>
              <w:rPr>
                <w:spacing w:val="-37"/>
              </w:rPr>
              <w:t xml:space="preserve"> </w:t>
            </w:r>
            <w:r>
              <w:t>or radiation safety,</w:t>
            </w:r>
          </w:p>
          <w:p w14:paraId="3A7371CC" w14:textId="77777777" w:rsidR="00BF6BC9" w:rsidRDefault="00621506">
            <w:pPr>
              <w:pStyle w:val="TableParagraph"/>
              <w:spacing w:line="249" w:lineRule="exact"/>
              <w:ind w:firstLine="0"/>
            </w:pPr>
            <w:r>
              <w:t>environmental assessments, or provincial or municipal regulations and by-laws.</w:t>
            </w:r>
          </w:p>
        </w:tc>
      </w:tr>
      <w:tr w:rsidR="00BF6BC9" w14:paraId="5EBC6BE2" w14:textId="77777777" w:rsidTr="00761F90">
        <w:trPr>
          <w:trHeight w:val="268"/>
        </w:trPr>
        <w:tc>
          <w:tcPr>
            <w:tcW w:w="9626" w:type="dxa"/>
          </w:tcPr>
          <w:p w14:paraId="5AD2A979" w14:textId="77777777" w:rsidR="00BF6BC9" w:rsidRDefault="00621506" w:rsidP="00EF74AF">
            <w:pPr>
              <w:pStyle w:val="TableParagraph"/>
              <w:numPr>
                <w:ilvl w:val="0"/>
                <w:numId w:val="5"/>
              </w:numPr>
              <w:tabs>
                <w:tab w:val="left" w:pos="527"/>
                <w:tab w:val="left" w:pos="528"/>
              </w:tabs>
              <w:ind w:hanging="361"/>
            </w:pPr>
            <w:r>
              <w:t>Monthly parking fees for vehicles, unless specifically required for field</w:t>
            </w:r>
            <w:r>
              <w:rPr>
                <w:spacing w:val="-12"/>
              </w:rPr>
              <w:t xml:space="preserve"> </w:t>
            </w:r>
            <w:r>
              <w:t>work.</w:t>
            </w:r>
          </w:p>
        </w:tc>
      </w:tr>
      <w:tr w:rsidR="00BF6BC9" w14:paraId="401C60DD" w14:textId="77777777" w:rsidTr="00761F90">
        <w:trPr>
          <w:trHeight w:val="270"/>
        </w:trPr>
        <w:tc>
          <w:tcPr>
            <w:tcW w:w="9626" w:type="dxa"/>
          </w:tcPr>
          <w:p w14:paraId="7D83B0A3" w14:textId="77777777" w:rsidR="00BF6BC9" w:rsidRDefault="00621506" w:rsidP="00EF74AF">
            <w:pPr>
              <w:pStyle w:val="TableParagraph"/>
              <w:numPr>
                <w:ilvl w:val="0"/>
                <w:numId w:val="4"/>
              </w:numPr>
              <w:tabs>
                <w:tab w:val="left" w:pos="527"/>
                <w:tab w:val="left" w:pos="528"/>
              </w:tabs>
              <w:spacing w:before="1" w:line="249" w:lineRule="exact"/>
              <w:ind w:hanging="361"/>
            </w:pPr>
            <w:r>
              <w:t>Sales taxes to which an exemption or rebate</w:t>
            </w:r>
            <w:r>
              <w:rPr>
                <w:spacing w:val="-10"/>
              </w:rPr>
              <w:t xml:space="preserve"> </w:t>
            </w:r>
            <w:r>
              <w:t>applies.</w:t>
            </w:r>
          </w:p>
        </w:tc>
      </w:tr>
      <w:tr w:rsidR="00BF6BC9" w14:paraId="3790CBBA" w14:textId="77777777" w:rsidTr="00761F90">
        <w:trPr>
          <w:trHeight w:val="268"/>
        </w:trPr>
        <w:tc>
          <w:tcPr>
            <w:tcW w:w="9626" w:type="dxa"/>
          </w:tcPr>
          <w:p w14:paraId="1BBCDDAC" w14:textId="77777777" w:rsidR="00BF6BC9" w:rsidRDefault="00621506" w:rsidP="00EF74AF">
            <w:pPr>
              <w:pStyle w:val="TableParagraph"/>
              <w:numPr>
                <w:ilvl w:val="0"/>
                <w:numId w:val="3"/>
              </w:numPr>
              <w:tabs>
                <w:tab w:val="left" w:pos="527"/>
                <w:tab w:val="left" w:pos="528"/>
              </w:tabs>
              <w:ind w:hanging="361"/>
            </w:pPr>
            <w:r>
              <w:t>Costs of regular</w:t>
            </w:r>
            <w:r>
              <w:rPr>
                <w:spacing w:val="-5"/>
              </w:rPr>
              <w:t xml:space="preserve"> </w:t>
            </w:r>
            <w:r>
              <w:t>clothing.</w:t>
            </w:r>
          </w:p>
        </w:tc>
      </w:tr>
      <w:tr w:rsidR="00BF6BC9" w14:paraId="0025A33C" w14:textId="77777777" w:rsidTr="00761F90">
        <w:tc>
          <w:tcPr>
            <w:tcW w:w="9626" w:type="dxa"/>
          </w:tcPr>
          <w:p w14:paraId="48E479E8" w14:textId="77777777" w:rsidR="00BF6BC9" w:rsidRDefault="00621506" w:rsidP="00EF74AF">
            <w:pPr>
              <w:pStyle w:val="TableParagraph"/>
              <w:numPr>
                <w:ilvl w:val="0"/>
                <w:numId w:val="2"/>
              </w:numPr>
              <w:tabs>
                <w:tab w:val="left" w:pos="527"/>
                <w:tab w:val="left" w:pos="528"/>
              </w:tabs>
              <w:ind w:hanging="361"/>
            </w:pPr>
            <w:r>
              <w:t>Patenting</w:t>
            </w:r>
            <w:r>
              <w:rPr>
                <w:spacing w:val="-2"/>
              </w:rPr>
              <w:t xml:space="preserve"> </w:t>
            </w:r>
            <w:r>
              <w:t>expenses.</w:t>
            </w:r>
          </w:p>
        </w:tc>
      </w:tr>
      <w:tr w:rsidR="3C1C1D8A" w14:paraId="686600BE" w14:textId="77777777" w:rsidTr="3C1C1D8A">
        <w:trPr>
          <w:trHeight w:val="300"/>
        </w:trPr>
        <w:tc>
          <w:tcPr>
            <w:tcW w:w="9626" w:type="dxa"/>
          </w:tcPr>
          <w:p w14:paraId="03E49A79" w14:textId="09AD53A2" w:rsidR="6B2CE683" w:rsidRDefault="6B2CE683" w:rsidP="00EF74AF">
            <w:pPr>
              <w:pStyle w:val="TableParagraph"/>
              <w:numPr>
                <w:ilvl w:val="0"/>
                <w:numId w:val="2"/>
              </w:numPr>
              <w:tabs>
                <w:tab w:val="left" w:pos="527"/>
                <w:tab w:val="left" w:pos="528"/>
              </w:tabs>
              <w:ind w:hanging="361"/>
            </w:pPr>
            <w:r w:rsidRPr="3C1C1D8A">
              <w:t>Social media advertising.</w:t>
            </w:r>
          </w:p>
        </w:tc>
      </w:tr>
      <w:tr w:rsidR="05D08B77" w14:paraId="054328C9" w14:textId="77777777" w:rsidTr="00761F90">
        <w:trPr>
          <w:trHeight w:val="268"/>
        </w:trPr>
        <w:tc>
          <w:tcPr>
            <w:tcW w:w="9626" w:type="dxa"/>
          </w:tcPr>
          <w:p w14:paraId="0C9BBAE0" w14:textId="400B0862" w:rsidR="2E3CB34F" w:rsidRDefault="3F24C8BC" w:rsidP="00EF74AF">
            <w:pPr>
              <w:pStyle w:val="TableParagraph"/>
              <w:numPr>
                <w:ilvl w:val="0"/>
                <w:numId w:val="2"/>
              </w:numPr>
            </w:pPr>
            <w:r>
              <w:t>Moving costs for relocating a new employee to begin their job with the research team.</w:t>
            </w:r>
          </w:p>
        </w:tc>
      </w:tr>
      <w:tr w:rsidR="00BF6BC9" w14:paraId="2D36E1B6" w14:textId="77777777" w:rsidTr="00761F90">
        <w:trPr>
          <w:trHeight w:val="268"/>
        </w:trPr>
        <w:tc>
          <w:tcPr>
            <w:tcW w:w="9626" w:type="dxa"/>
          </w:tcPr>
          <w:p w14:paraId="3EF3E221" w14:textId="77777777" w:rsidR="00BF6BC9" w:rsidRDefault="00621506" w:rsidP="00EF74AF">
            <w:pPr>
              <w:pStyle w:val="TableParagraph"/>
              <w:numPr>
                <w:ilvl w:val="0"/>
                <w:numId w:val="1"/>
              </w:numPr>
              <w:tabs>
                <w:tab w:val="left" w:pos="527"/>
                <w:tab w:val="left" w:pos="528"/>
              </w:tabs>
              <w:ind w:hanging="361"/>
            </w:pPr>
            <w:r>
              <w:t>Costs of moving a</w:t>
            </w:r>
            <w:r>
              <w:rPr>
                <w:spacing w:val="-6"/>
              </w:rPr>
              <w:t xml:space="preserve"> </w:t>
            </w:r>
            <w:r>
              <w:t>lab.</w:t>
            </w:r>
          </w:p>
        </w:tc>
      </w:tr>
    </w:tbl>
    <w:p w14:paraId="2D7DBD30" w14:textId="328C5A97" w:rsidR="007D4508" w:rsidRDefault="007D4508"/>
    <w:p w14:paraId="4D7C226E" w14:textId="2E41AC0E" w:rsidR="005F64AA" w:rsidRDefault="005F64AA"/>
    <w:p w14:paraId="6BDD2877" w14:textId="1E663F9D" w:rsidR="005F64AA" w:rsidRDefault="005F64AA"/>
    <w:p w14:paraId="53A3308B" w14:textId="77777777" w:rsidR="005F64AA" w:rsidRDefault="005F64AA"/>
    <w:p w14:paraId="25D59062" w14:textId="77777777" w:rsidR="00BF7501" w:rsidRDefault="00BF7501">
      <w:pPr>
        <w:rPr>
          <w:b/>
          <w:bCs/>
          <w:sz w:val="24"/>
          <w:szCs w:val="24"/>
        </w:rPr>
      </w:pPr>
      <w:r>
        <w:rPr>
          <w:sz w:val="24"/>
          <w:szCs w:val="24"/>
        </w:rPr>
        <w:br w:type="page"/>
      </w:r>
    </w:p>
    <w:p w14:paraId="00B52157" w14:textId="2E44F0C5" w:rsidR="00BE16A1" w:rsidRPr="00DF5646" w:rsidRDefault="00BE16A1" w:rsidP="3C1C1D8A">
      <w:pPr>
        <w:pStyle w:val="Heading2"/>
        <w:pBdr>
          <w:bottom w:val="single" w:sz="4" w:space="1" w:color="auto"/>
        </w:pBdr>
        <w:rPr>
          <w:sz w:val="24"/>
          <w:szCs w:val="24"/>
        </w:rPr>
      </w:pPr>
      <w:r w:rsidRPr="3C1C1D8A">
        <w:rPr>
          <w:sz w:val="24"/>
          <w:szCs w:val="24"/>
        </w:rPr>
        <w:lastRenderedPageBreak/>
        <w:t>IN-KIND CONTRIBUTIONS</w:t>
      </w:r>
    </w:p>
    <w:p w14:paraId="73B9DC0E" w14:textId="77777777" w:rsidR="00750201" w:rsidRPr="00761F90" w:rsidRDefault="00750201" w:rsidP="3C1C1D8A">
      <w:pPr>
        <w:pStyle w:val="BodyText"/>
        <w:spacing w:before="4"/>
        <w:rPr>
          <w:sz w:val="19"/>
          <w:szCs w:val="19"/>
        </w:rPr>
      </w:pPr>
    </w:p>
    <w:p w14:paraId="25F81543" w14:textId="25643C32" w:rsidR="00CB63F9" w:rsidRDefault="00B62A61" w:rsidP="00D511C5">
      <w:pPr>
        <w:pStyle w:val="BodyText"/>
        <w:ind w:left="139" w:right="420"/>
      </w:pPr>
      <w:r w:rsidRPr="00761F90">
        <w:t xml:space="preserve">In-kind contributions generally follow the same eligibility rules as </w:t>
      </w:r>
      <w:r w:rsidR="00CB63F9" w:rsidRPr="00761F90">
        <w:t xml:space="preserve">other expenses in a SSHRC budget.  </w:t>
      </w:r>
      <w:r w:rsidR="00A02478" w:rsidRPr="00761F90">
        <w:t xml:space="preserve">They must be </w:t>
      </w:r>
      <w:r w:rsidR="00A02478" w:rsidRPr="00596645">
        <w:rPr>
          <w:u w:val="single"/>
        </w:rPr>
        <w:t>incremental</w:t>
      </w:r>
      <w:r w:rsidR="00A02478" w:rsidRPr="00761F90">
        <w:t xml:space="preserve"> to resources </w:t>
      </w:r>
      <w:r w:rsidR="00175CF2" w:rsidRPr="00761F90">
        <w:t xml:space="preserve">typically available to the project team – </w:t>
      </w:r>
      <w:proofErr w:type="gramStart"/>
      <w:r w:rsidR="00175CF2" w:rsidRPr="00761F90">
        <w:t>i.e.</w:t>
      </w:r>
      <w:proofErr w:type="gramEnd"/>
      <w:r w:rsidR="00175CF2" w:rsidRPr="00761F90">
        <w:t xml:space="preserve"> above and beyond what would be available outside the context of this project.</w:t>
      </w:r>
    </w:p>
    <w:p w14:paraId="38CAF8A0" w14:textId="77777777" w:rsidR="00F15BF7" w:rsidRDefault="00F15BF7" w:rsidP="00D511C5">
      <w:pPr>
        <w:pStyle w:val="BodyText"/>
        <w:ind w:left="139" w:right="420"/>
      </w:pPr>
    </w:p>
    <w:p w14:paraId="4AF55E13" w14:textId="40AA1B51" w:rsidR="00F15BF7" w:rsidRPr="00761F90" w:rsidRDefault="00F15BF7" w:rsidP="00761F90">
      <w:pPr>
        <w:pStyle w:val="BodyText"/>
        <w:ind w:left="139" w:right="420"/>
      </w:pPr>
      <w:r>
        <w:t xml:space="preserve">See SSHRC’s instructions re: the </w:t>
      </w:r>
      <w:hyperlink r:id="rId33" w:anchor="a5">
        <w:r w:rsidRPr="05E08FAA">
          <w:rPr>
            <w:rStyle w:val="Hyperlink"/>
          </w:rPr>
          <w:t>valuation of in-kind contributions</w:t>
        </w:r>
      </w:hyperlink>
      <w:r w:rsidR="003C6FF7">
        <w:t xml:space="preserve">. </w:t>
      </w:r>
      <w:r w:rsidR="00553572">
        <w:t xml:space="preserve">Applicants and </w:t>
      </w:r>
      <w:r w:rsidR="00E72878">
        <w:t>host institutions are responsible for ensuring this valuation is reasonable.</w:t>
      </w:r>
    </w:p>
    <w:p w14:paraId="0AEA1257" w14:textId="77777777" w:rsidR="00CB63F9" w:rsidRPr="00761F90" w:rsidRDefault="00CB63F9" w:rsidP="00761F90">
      <w:pPr>
        <w:pStyle w:val="BodyText"/>
        <w:ind w:left="139" w:right="420"/>
      </w:pPr>
    </w:p>
    <w:p w14:paraId="7309EFEB" w14:textId="65374F0A" w:rsidR="00750201" w:rsidRDefault="00CB63F9" w:rsidP="00D511C5">
      <w:pPr>
        <w:pStyle w:val="BodyText"/>
        <w:ind w:left="139" w:right="420"/>
      </w:pPr>
      <w:r w:rsidRPr="00761F90">
        <w:t xml:space="preserve">If a contribution is not eligible under SSHRC’s budget rules but is important </w:t>
      </w:r>
      <w:r w:rsidR="08470DF3">
        <w:t>for</w:t>
      </w:r>
      <w:r w:rsidRPr="00761F90">
        <w:t xml:space="preserve"> the success of the project, consider describing it within the text of the proposal.</w:t>
      </w:r>
      <w:r w:rsidR="06D71163">
        <w:t xml:space="preserve"> (</w:t>
      </w:r>
      <w:r w:rsidRPr="00761F90">
        <w:t xml:space="preserve">E.g., if access </w:t>
      </w:r>
      <w:r w:rsidR="02578004">
        <w:t xml:space="preserve">to </w:t>
      </w:r>
      <w:r w:rsidR="00EE5CAB" w:rsidRPr="00761F90">
        <w:t>HR</w:t>
      </w:r>
      <w:r w:rsidR="00DE7EBF" w:rsidRPr="00761F90">
        <w:t xml:space="preserve"> training re: </w:t>
      </w:r>
      <w:proofErr w:type="spellStart"/>
      <w:r w:rsidR="00DE7EBF" w:rsidRPr="00761F90">
        <w:t>UCalgary’s</w:t>
      </w:r>
      <w:proofErr w:type="spellEnd"/>
      <w:r w:rsidR="00DE7EBF" w:rsidRPr="00761F90">
        <w:t xml:space="preserve"> Indigenous strategy will be important to </w:t>
      </w:r>
      <w:r w:rsidR="00A02478" w:rsidRPr="00761F90">
        <w:t xml:space="preserve">planning or executing the project, </w:t>
      </w:r>
      <w:r w:rsidR="00BE16A1">
        <w:t>this</w:t>
      </w:r>
      <w:r w:rsidR="00A02478" w:rsidRPr="00761F90">
        <w:t xml:space="preserve"> </w:t>
      </w:r>
      <w:r w:rsidR="00BE16A1">
        <w:t xml:space="preserve">could not be “valued” as an in-kind contribution with a dollar </w:t>
      </w:r>
      <w:proofErr w:type="gramStart"/>
      <w:r w:rsidR="00BE16A1">
        <w:t>value, but</w:t>
      </w:r>
      <w:proofErr w:type="gramEnd"/>
      <w:r w:rsidR="00BE16A1">
        <w:t xml:space="preserve"> could be noted in the text as being an important resource supporting project success.)</w:t>
      </w:r>
    </w:p>
    <w:p w14:paraId="260B3322" w14:textId="77777777" w:rsidR="00AE3FD3" w:rsidRDefault="00AE3FD3" w:rsidP="00D511C5">
      <w:pPr>
        <w:pStyle w:val="BodyText"/>
        <w:ind w:left="139" w:right="420"/>
      </w:pPr>
    </w:p>
    <w:p w14:paraId="370AF4DB" w14:textId="43252DC0" w:rsidR="00AE3FD3" w:rsidRDefault="00AE3FD3" w:rsidP="00D511C5">
      <w:pPr>
        <w:pStyle w:val="BodyText"/>
        <w:ind w:left="139" w:right="420"/>
      </w:pPr>
      <w:r>
        <w:t>Note: any personnel</w:t>
      </w:r>
      <w:r w:rsidR="00124053">
        <w:t xml:space="preserve"> or other resource funded by another Canadian Federal research funding grant (</w:t>
      </w:r>
      <w:proofErr w:type="gramStart"/>
      <w:r w:rsidR="00124053">
        <w:t>e.g.</w:t>
      </w:r>
      <w:proofErr w:type="gramEnd"/>
      <w:r w:rsidR="00124053">
        <w:t xml:space="preserve"> SSHRC, NSERC or CIHR grants, or other sources like the Canada Foundation for Innovation</w:t>
      </w:r>
      <w:r w:rsidR="00166832">
        <w:t xml:space="preserve"> or Canada Research Chairs), </w:t>
      </w:r>
      <w:r w:rsidR="00166832" w:rsidRPr="00761F90">
        <w:rPr>
          <w:u w:val="single"/>
        </w:rPr>
        <w:t>cannot</w:t>
      </w:r>
      <w:r w:rsidR="00166832">
        <w:t xml:space="preserve"> be used as matching within a SSHRC budget.</w:t>
      </w:r>
    </w:p>
    <w:p w14:paraId="1A3874FF" w14:textId="77777777" w:rsidR="00F15BF7" w:rsidRDefault="00F15BF7" w:rsidP="00D511C5">
      <w:pPr>
        <w:pStyle w:val="BodyText"/>
        <w:ind w:left="139" w:right="420"/>
      </w:pPr>
    </w:p>
    <w:p w14:paraId="3C3BFA33" w14:textId="608A00F1" w:rsidR="00750201" w:rsidRDefault="00750201" w:rsidP="00750201">
      <w:pPr>
        <w:pStyle w:val="Heading2"/>
        <w:tabs>
          <w:tab w:val="left" w:pos="9528"/>
        </w:tabs>
        <w:spacing w:before="56"/>
      </w:pPr>
      <w:r>
        <w:rPr>
          <w:spacing w:val="-22"/>
          <w:shd w:val="clear" w:color="auto" w:fill="D9D9D9"/>
        </w:rPr>
        <w:t xml:space="preserve"> </w:t>
      </w:r>
      <w:r w:rsidR="00550D6F">
        <w:rPr>
          <w:shd w:val="clear" w:color="auto" w:fill="D9D9D9"/>
        </w:rPr>
        <w:t>Common UCalgary in-kind contributions</w:t>
      </w:r>
      <w:r>
        <w:tab/>
      </w:r>
    </w:p>
    <w:p w14:paraId="4AB45B2D" w14:textId="77777777" w:rsidR="00FE7FAA" w:rsidRDefault="00FE7FAA"/>
    <w:p w14:paraId="56FFBE07" w14:textId="753CA568" w:rsidR="00550D6F" w:rsidRDefault="00E50D3F" w:rsidP="00EF74AF">
      <w:pPr>
        <w:pStyle w:val="BodyText"/>
        <w:numPr>
          <w:ilvl w:val="0"/>
          <w:numId w:val="69"/>
        </w:numPr>
        <w:ind w:right="420"/>
      </w:pPr>
      <w:r>
        <w:t>Office and meeting space</w:t>
      </w:r>
    </w:p>
    <w:p w14:paraId="4AE530C8" w14:textId="2F2404CB" w:rsidR="00E50D3F" w:rsidRDefault="00E50D3F" w:rsidP="00EF74AF">
      <w:pPr>
        <w:pStyle w:val="BodyText"/>
        <w:numPr>
          <w:ilvl w:val="0"/>
          <w:numId w:val="70"/>
        </w:numPr>
        <w:ind w:right="420"/>
      </w:pPr>
      <w:r>
        <w:t xml:space="preserve">Eligible only if </w:t>
      </w:r>
      <w:proofErr w:type="gramStart"/>
      <w:r>
        <w:t>typically</w:t>
      </w:r>
      <w:proofErr w:type="gramEnd"/>
      <w:r>
        <w:t xml:space="preserve"> </w:t>
      </w:r>
      <w:r w:rsidR="00210855">
        <w:t>available at a charge to the applicant (faculty member)</w:t>
      </w:r>
    </w:p>
    <w:p w14:paraId="3D475639" w14:textId="0540254F" w:rsidR="00210855" w:rsidRDefault="00D146C8" w:rsidP="00EF74AF">
      <w:pPr>
        <w:pStyle w:val="BodyText"/>
        <w:numPr>
          <w:ilvl w:val="0"/>
          <w:numId w:val="70"/>
        </w:numPr>
        <w:ind w:right="420"/>
      </w:pPr>
      <w:r>
        <w:t>Valuation of</w:t>
      </w:r>
      <w:r w:rsidR="006D019B">
        <w:t xml:space="preserve"> meeting </w:t>
      </w:r>
      <w:r w:rsidR="485B6C25">
        <w:t xml:space="preserve">or conference </w:t>
      </w:r>
      <w:r>
        <w:t>spaces</w:t>
      </w:r>
      <w:r w:rsidR="006D019B">
        <w:t xml:space="preserve"> – the value of the contribution is equal to </w:t>
      </w:r>
      <w:r w:rsidR="007950AB">
        <w:t>the fee a faculty member would be required to pay</w:t>
      </w:r>
    </w:p>
    <w:p w14:paraId="38A5948D" w14:textId="605232C1" w:rsidR="007950AB" w:rsidRDefault="00D146C8" w:rsidP="00EF74AF">
      <w:pPr>
        <w:pStyle w:val="BodyText"/>
        <w:numPr>
          <w:ilvl w:val="0"/>
          <w:numId w:val="70"/>
        </w:numPr>
        <w:ind w:right="420"/>
      </w:pPr>
      <w:r>
        <w:t>Valuation of</w:t>
      </w:r>
      <w:r w:rsidR="007950AB">
        <w:t xml:space="preserve"> office space (</w:t>
      </w:r>
      <w:proofErr w:type="gramStart"/>
      <w:r w:rsidR="007950AB">
        <w:t>e.g.</w:t>
      </w:r>
      <w:proofErr w:type="gramEnd"/>
      <w:r w:rsidR="007950AB">
        <w:t xml:space="preserve"> an additional office for trainees working on a project):</w:t>
      </w:r>
    </w:p>
    <w:p w14:paraId="2B545C93" w14:textId="77777777" w:rsidR="003362AE" w:rsidRDefault="004C317B" w:rsidP="00EF74AF">
      <w:pPr>
        <w:pStyle w:val="BodyText"/>
        <w:numPr>
          <w:ilvl w:val="1"/>
          <w:numId w:val="70"/>
        </w:numPr>
        <w:ind w:right="420"/>
      </w:pPr>
      <w:r>
        <w:t>Identify the room area (m</w:t>
      </w:r>
      <w:r w:rsidRPr="00761F90">
        <w:rPr>
          <w:vertAlign w:val="superscript"/>
        </w:rPr>
        <w:t>2</w:t>
      </w:r>
      <w:r>
        <w:t>)</w:t>
      </w:r>
      <w:r w:rsidR="003362AE">
        <w:t xml:space="preserve">; </w:t>
      </w:r>
      <w:r>
        <w:t xml:space="preserve">can be found </w:t>
      </w:r>
      <w:r w:rsidR="00586287">
        <w:t xml:space="preserve">in the university’s </w:t>
      </w:r>
      <w:hyperlink r:id="rId34" w:history="1">
        <w:proofErr w:type="spellStart"/>
        <w:r w:rsidR="00586287" w:rsidRPr="3C1C1D8A">
          <w:rPr>
            <w:rStyle w:val="Hyperlink"/>
          </w:rPr>
          <w:t>Archibus</w:t>
        </w:r>
        <w:proofErr w:type="spellEnd"/>
      </w:hyperlink>
      <w:r w:rsidR="00586287">
        <w:t xml:space="preserve"> online system. </w:t>
      </w:r>
    </w:p>
    <w:p w14:paraId="79A06CE4" w14:textId="77777777" w:rsidR="00006AFF" w:rsidRDefault="003362AE" w:rsidP="00EF74AF">
      <w:pPr>
        <w:pStyle w:val="BodyText"/>
        <w:numPr>
          <w:ilvl w:val="2"/>
          <w:numId w:val="70"/>
        </w:numPr>
        <w:ind w:right="420"/>
      </w:pPr>
      <w:r>
        <w:t>Select “Building Floor Plans”</w:t>
      </w:r>
    </w:p>
    <w:p w14:paraId="710B1D65" w14:textId="5CCA2D62" w:rsidR="00006AFF" w:rsidRDefault="00006AFF" w:rsidP="00EF74AF">
      <w:pPr>
        <w:pStyle w:val="BodyText"/>
        <w:numPr>
          <w:ilvl w:val="2"/>
          <w:numId w:val="70"/>
        </w:numPr>
        <w:ind w:right="420"/>
      </w:pPr>
      <w:r>
        <w:t xml:space="preserve">Navigate to the building, </w:t>
      </w:r>
      <w:proofErr w:type="gramStart"/>
      <w:r>
        <w:t>floor</w:t>
      </w:r>
      <w:proofErr w:type="gramEnd"/>
      <w:r>
        <w:t xml:space="preserve"> and room(s)</w:t>
      </w:r>
    </w:p>
    <w:p w14:paraId="7D30A906" w14:textId="44E556F9" w:rsidR="007950AB" w:rsidRDefault="00006AFF" w:rsidP="00EF74AF">
      <w:pPr>
        <w:pStyle w:val="BodyText"/>
        <w:numPr>
          <w:ilvl w:val="2"/>
          <w:numId w:val="70"/>
        </w:numPr>
        <w:ind w:right="420"/>
      </w:pPr>
      <w:r>
        <w:t xml:space="preserve">Click on the </w:t>
      </w:r>
      <w:r w:rsidR="00A1126D">
        <w:t>room number, and room information (including the room area) will pop up</w:t>
      </w:r>
    </w:p>
    <w:p w14:paraId="2413849F" w14:textId="3666FDAA" w:rsidR="00A1126D" w:rsidRDefault="008C227C" w:rsidP="00EF74AF">
      <w:pPr>
        <w:pStyle w:val="BodyText"/>
        <w:numPr>
          <w:ilvl w:val="1"/>
          <w:numId w:val="70"/>
        </w:numPr>
        <w:ind w:right="420"/>
      </w:pPr>
      <w:r>
        <w:t>Research Services recommends using Facilities “occupancy cost” rate to value space: in 2023, estimated at $169</w:t>
      </w:r>
      <w:r w:rsidR="00FF2AD8">
        <w:t xml:space="preserve"> per square </w:t>
      </w:r>
      <w:proofErr w:type="spellStart"/>
      <w:r w:rsidR="00FF2AD8">
        <w:t>metre</w:t>
      </w:r>
      <w:proofErr w:type="spellEnd"/>
      <w:r w:rsidR="00FF2AD8">
        <w:t xml:space="preserve"> per year</w:t>
      </w:r>
    </w:p>
    <w:p w14:paraId="4265160C" w14:textId="4390186B" w:rsidR="00FF2AD8" w:rsidRDefault="00FF2AD8" w:rsidP="00EF74AF">
      <w:pPr>
        <w:pStyle w:val="BodyText"/>
        <w:numPr>
          <w:ilvl w:val="2"/>
          <w:numId w:val="70"/>
        </w:numPr>
        <w:ind w:right="420"/>
      </w:pPr>
      <w:r>
        <w:t>I.e., a 12 m</w:t>
      </w:r>
      <w:r w:rsidRPr="00761F90">
        <w:rPr>
          <w:vertAlign w:val="superscript"/>
        </w:rPr>
        <w:t>2</w:t>
      </w:r>
      <w:r>
        <w:t xml:space="preserve"> office made available for a post-doctoral fellow working on a project for two years would be valued a</w:t>
      </w:r>
      <w:r w:rsidR="00EF59B6">
        <w:t>s follows: 12m</w:t>
      </w:r>
      <w:r w:rsidR="00EF59B6" w:rsidRPr="00761F90">
        <w:rPr>
          <w:vertAlign w:val="superscript"/>
        </w:rPr>
        <w:t>2</w:t>
      </w:r>
      <w:r w:rsidR="00EF59B6">
        <w:t xml:space="preserve"> * $169/m</w:t>
      </w:r>
      <w:r w:rsidR="00EF59B6" w:rsidRPr="00761F90">
        <w:rPr>
          <w:vertAlign w:val="superscript"/>
        </w:rPr>
        <w:t>2</w:t>
      </w:r>
      <w:r w:rsidR="00EF59B6">
        <w:t xml:space="preserve"> = </w:t>
      </w:r>
      <w:r w:rsidR="00FD5197">
        <w:t>$2,028 per year, or $4,056 total in-kind contribution for the two years</w:t>
      </w:r>
    </w:p>
    <w:p w14:paraId="63222173" w14:textId="77777777" w:rsidR="00E50D3F" w:rsidRDefault="00E50D3F" w:rsidP="3C1C1D8A">
      <w:pPr>
        <w:pStyle w:val="BodyText"/>
        <w:ind w:left="499" w:right="420"/>
      </w:pPr>
    </w:p>
    <w:p w14:paraId="0A1B5859" w14:textId="04519719" w:rsidR="00D1708B" w:rsidRDefault="00AE3FD3" w:rsidP="00EF74AF">
      <w:pPr>
        <w:pStyle w:val="BodyText"/>
        <w:numPr>
          <w:ilvl w:val="0"/>
          <w:numId w:val="69"/>
        </w:numPr>
        <w:ind w:right="420"/>
      </w:pPr>
      <w:r>
        <w:t>Personnel</w:t>
      </w:r>
    </w:p>
    <w:p w14:paraId="2352CB83" w14:textId="6240A638" w:rsidR="00770332" w:rsidRDefault="00770332" w:rsidP="00EF74AF">
      <w:pPr>
        <w:pStyle w:val="BodyText"/>
        <w:numPr>
          <w:ilvl w:val="0"/>
          <w:numId w:val="71"/>
        </w:numPr>
        <w:ind w:right="420"/>
      </w:pPr>
      <w:r>
        <w:t xml:space="preserve">Standard administrative support </w:t>
      </w:r>
      <w:r w:rsidR="00C11355">
        <w:t>provided to faculty members (</w:t>
      </w:r>
      <w:proofErr w:type="gramStart"/>
      <w:r w:rsidR="00C11355">
        <w:t>e.g.</w:t>
      </w:r>
      <w:proofErr w:type="gramEnd"/>
      <w:r w:rsidR="00C11355">
        <w:t xml:space="preserve"> through the department or faculty) would not be considered above and beyond what is normally </w:t>
      </w:r>
      <w:r w:rsidR="16A87210">
        <w:t>available and</w:t>
      </w:r>
      <w:r w:rsidR="00C11355">
        <w:t xml:space="preserve"> would be ineligible as an in-kind contribution.</w:t>
      </w:r>
    </w:p>
    <w:p w14:paraId="1154D4E7" w14:textId="30A9E918" w:rsidR="00C11355" w:rsidRDefault="00C11355" w:rsidP="00C44772">
      <w:pPr>
        <w:pStyle w:val="BodyText"/>
        <w:numPr>
          <w:ilvl w:val="0"/>
          <w:numId w:val="71"/>
        </w:numPr>
        <w:ind w:right="420"/>
      </w:pPr>
      <w:r>
        <w:t xml:space="preserve">Incremental support from </w:t>
      </w:r>
      <w:r w:rsidR="006D7C47">
        <w:t>staff</w:t>
      </w:r>
      <w:r w:rsidR="00C44772">
        <w:t xml:space="preserve"> </w:t>
      </w:r>
      <w:r w:rsidR="00131CA5">
        <w:t xml:space="preserve">for activities specific to the funded project may be eligible, e.g. </w:t>
      </w:r>
      <w:r w:rsidR="00131CA5" w:rsidRPr="00596645">
        <w:t xml:space="preserve"> for translat</w:t>
      </w:r>
      <w:r w:rsidR="0084005D" w:rsidRPr="00596645">
        <w:t>ion</w:t>
      </w:r>
      <w:r w:rsidR="00131CA5" w:rsidRPr="00596645">
        <w:t>, edit</w:t>
      </w:r>
      <w:r w:rsidR="0084005D" w:rsidRPr="00596645">
        <w:t>ing</w:t>
      </w:r>
      <w:r w:rsidR="00131CA5" w:rsidRPr="00596645">
        <w:t>, marketing and communications, l</w:t>
      </w:r>
      <w:r w:rsidR="0084005D" w:rsidRPr="00596645">
        <w:t>egal advice</w:t>
      </w:r>
      <w:r w:rsidR="00131CA5" w:rsidRPr="00596645">
        <w:t xml:space="preserve">, </w:t>
      </w:r>
      <w:r w:rsidR="006D7C47">
        <w:t>project management expertise</w:t>
      </w:r>
      <w:r w:rsidR="0074407A">
        <w:t xml:space="preserve">, </w:t>
      </w:r>
      <w:r w:rsidR="00287997">
        <w:t>to organize a workshop</w:t>
      </w:r>
      <w:r w:rsidR="0074407A">
        <w:t xml:space="preserve">, or to </w:t>
      </w:r>
      <w:r w:rsidR="007F2E2B">
        <w:t>film research activities</w:t>
      </w:r>
      <w:r w:rsidR="006D7C47">
        <w:t>.</w:t>
      </w:r>
    </w:p>
    <w:p w14:paraId="17F7EAA2" w14:textId="2B99C452" w:rsidR="00D146C8" w:rsidRDefault="44858BE4" w:rsidP="00EF74AF">
      <w:pPr>
        <w:pStyle w:val="BodyText"/>
        <w:numPr>
          <w:ilvl w:val="0"/>
          <w:numId w:val="71"/>
        </w:numPr>
        <w:ind w:right="420"/>
      </w:pPr>
      <w:r>
        <w:t>Valuation of staff time</w:t>
      </w:r>
      <w:r w:rsidR="3B9F8EF2">
        <w:t xml:space="preserve"> (reference </w:t>
      </w:r>
      <w:hyperlink w:anchor="Personnel">
        <w:r w:rsidR="3B9F8EF2" w:rsidRPr="3C585A51">
          <w:rPr>
            <w:rStyle w:val="Hyperlink"/>
          </w:rPr>
          <w:t>Personnel</w:t>
        </w:r>
      </w:hyperlink>
      <w:r w:rsidR="3B9F8EF2">
        <w:t xml:space="preserve"> SSHRC budget category details above)</w:t>
      </w:r>
      <w:r w:rsidR="6CF3B627">
        <w:t>:</w:t>
      </w:r>
    </w:p>
    <w:p w14:paraId="61DA3500" w14:textId="5323D26B" w:rsidR="00C61305" w:rsidRDefault="00C61305" w:rsidP="00EF74AF">
      <w:pPr>
        <w:pStyle w:val="BodyText"/>
        <w:numPr>
          <w:ilvl w:val="1"/>
          <w:numId w:val="71"/>
        </w:numPr>
        <w:ind w:right="420"/>
      </w:pPr>
      <w:r>
        <w:t xml:space="preserve">Do not inquire re: the employee’s actual salary; it is acceptable to use a reasonable </w:t>
      </w:r>
      <w:r>
        <w:lastRenderedPageBreak/>
        <w:t xml:space="preserve">methodology to estimate </w:t>
      </w:r>
      <w:r w:rsidR="001F216C">
        <w:t>the value of the contribution.</w:t>
      </w:r>
    </w:p>
    <w:p w14:paraId="4BA42C9E" w14:textId="77777777" w:rsidR="00466289" w:rsidRDefault="00BD6C7A" w:rsidP="00EF74AF">
      <w:pPr>
        <w:pStyle w:val="BodyText"/>
        <w:numPr>
          <w:ilvl w:val="1"/>
          <w:numId w:val="71"/>
        </w:numPr>
        <w:ind w:right="420"/>
      </w:pPr>
      <w:r>
        <w:t xml:space="preserve">Determine the employee’s job family and class (e.g., </w:t>
      </w:r>
      <w:r w:rsidR="00512F4E">
        <w:t xml:space="preserve">AUPE </w:t>
      </w:r>
      <w:r>
        <w:t>Specialist/Advisor Phase II)</w:t>
      </w:r>
      <w:r w:rsidR="00512F4E">
        <w:t>, and identify a mid-point</w:t>
      </w:r>
      <w:r w:rsidR="00BD5BC1">
        <w:t>/average hourly rate.</w:t>
      </w:r>
      <w:r w:rsidR="002D5BCC">
        <w:t xml:space="preserve">  Add benefits (typically </w:t>
      </w:r>
      <w:r w:rsidR="00466289">
        <w:t>17-26%) for a total hourly cost for that individual.</w:t>
      </w:r>
    </w:p>
    <w:p w14:paraId="032C3D9E" w14:textId="66D8FED9" w:rsidR="00BD6C7A" w:rsidRDefault="00466289" w:rsidP="00EF74AF">
      <w:pPr>
        <w:pStyle w:val="BodyText"/>
        <w:numPr>
          <w:ilvl w:val="1"/>
          <w:numId w:val="71"/>
        </w:numPr>
        <w:ind w:right="420"/>
      </w:pPr>
      <w:r>
        <w:t>Estimate hours per month (or over the life of the project), and multiply by the hourly rate.</w:t>
      </w:r>
      <w:r w:rsidR="002D5BCC">
        <w:t xml:space="preserve"> </w:t>
      </w:r>
    </w:p>
    <w:p w14:paraId="29772991" w14:textId="097139C1" w:rsidR="008147FC" w:rsidRDefault="008147FC" w:rsidP="3C585A51">
      <w:pPr>
        <w:pStyle w:val="BodyText"/>
        <w:ind w:right="420"/>
        <w:rPr>
          <w:color w:val="0078D4"/>
          <w:u w:val="single"/>
        </w:rPr>
      </w:pPr>
    </w:p>
    <w:p w14:paraId="00F5D434" w14:textId="5C5C3E8E" w:rsidR="00AE3FD3" w:rsidRDefault="008147FC" w:rsidP="00EF74AF">
      <w:pPr>
        <w:pStyle w:val="BodyText"/>
        <w:numPr>
          <w:ilvl w:val="0"/>
          <w:numId w:val="69"/>
        </w:numPr>
        <w:ind w:right="420"/>
      </w:pPr>
      <w:r>
        <w:t>Equipment</w:t>
      </w:r>
      <w:r w:rsidR="00185EBD">
        <w:t xml:space="preserve"> and other resource access</w:t>
      </w:r>
    </w:p>
    <w:p w14:paraId="557EBEAA" w14:textId="46069E87" w:rsidR="008147FC" w:rsidRDefault="5376830D" w:rsidP="00EF74AF">
      <w:pPr>
        <w:pStyle w:val="BodyText"/>
        <w:numPr>
          <w:ilvl w:val="0"/>
          <w:numId w:val="72"/>
        </w:numPr>
        <w:ind w:right="420"/>
      </w:pPr>
      <w:r>
        <w:t>Free a</w:t>
      </w:r>
      <w:r w:rsidR="008147FC">
        <w:t xml:space="preserve">ccess to equipment </w:t>
      </w:r>
      <w:r>
        <w:t>which is typically available at a charge (</w:t>
      </w:r>
      <w:proofErr w:type="gramStart"/>
      <w:r>
        <w:t>e.g.</w:t>
      </w:r>
      <w:proofErr w:type="gramEnd"/>
      <w:r>
        <w:t xml:space="preserve"> meeting AV equipment) is eligible</w:t>
      </w:r>
      <w:r w:rsidR="44858BE4">
        <w:t>; the value should be equal to what the faculty member would typically be charged.</w:t>
      </w:r>
    </w:p>
    <w:p w14:paraId="034C6C17" w14:textId="41A39872" w:rsidR="00185EBD" w:rsidRDefault="00C44772" w:rsidP="00EF74AF">
      <w:pPr>
        <w:pStyle w:val="BodyText"/>
        <w:numPr>
          <w:ilvl w:val="0"/>
          <w:numId w:val="72"/>
        </w:numPr>
        <w:ind w:right="420"/>
      </w:pPr>
      <w:r>
        <w:t>Incremental a</w:t>
      </w:r>
      <w:r w:rsidR="00185EBD">
        <w:t xml:space="preserve">ccess to </w:t>
      </w:r>
      <w:r w:rsidR="00313379">
        <w:t>specialized databases, IT server capacity</w:t>
      </w:r>
      <w:r>
        <w:t>, etc. may be eligible.</w:t>
      </w:r>
    </w:p>
    <w:sectPr w:rsidR="00185EBD" w:rsidSect="005F64AA">
      <w:type w:val="continuous"/>
      <w:pgSz w:w="12240" w:h="15840" w:code="1"/>
      <w:pgMar w:top="1560" w:right="1080" w:bottom="1418" w:left="1300" w:header="449" w:footer="6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36BF2" w14:textId="77777777" w:rsidR="00771E7A" w:rsidRDefault="00771E7A">
      <w:r>
        <w:separator/>
      </w:r>
    </w:p>
  </w:endnote>
  <w:endnote w:type="continuationSeparator" w:id="0">
    <w:p w14:paraId="3978B477" w14:textId="77777777" w:rsidR="00771E7A" w:rsidRDefault="00771E7A">
      <w:r>
        <w:continuationSeparator/>
      </w:r>
    </w:p>
  </w:endnote>
  <w:endnote w:type="continuationNotice" w:id="1">
    <w:p w14:paraId="089C9076" w14:textId="77777777" w:rsidR="00771E7A" w:rsidRDefault="00771E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4F587" w14:textId="77777777" w:rsidR="006C2968" w:rsidRDefault="006C29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0790E" w14:textId="7AD24BC5" w:rsidR="00BF6BC9" w:rsidRDefault="00621506">
    <w:pPr>
      <w:pStyle w:val="BodyText"/>
      <w:spacing w:line="14" w:lineRule="auto"/>
      <w:rPr>
        <w:sz w:val="20"/>
      </w:rPr>
    </w:pPr>
    <w:r>
      <w:rPr>
        <w:noProof/>
      </w:rPr>
      <mc:AlternateContent>
        <mc:Choice Requires="wps">
          <w:drawing>
            <wp:anchor distT="0" distB="0" distL="114300" distR="114300" simplePos="0" relativeHeight="251658242" behindDoc="1" locked="0" layoutInCell="1" allowOverlap="1" wp14:anchorId="072CA11A" wp14:editId="29353F83">
              <wp:simplePos x="0" y="0"/>
              <wp:positionH relativeFrom="page">
                <wp:posOffset>901700</wp:posOffset>
              </wp:positionH>
              <wp:positionV relativeFrom="page">
                <wp:posOffset>9292590</wp:posOffset>
              </wp:positionV>
              <wp:extent cx="1125855"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BC040" w14:textId="5087BFAE" w:rsidR="00BF6BC9" w:rsidRDefault="00621506">
                          <w:pPr>
                            <w:pStyle w:val="BodyText"/>
                            <w:spacing w:line="245" w:lineRule="exact"/>
                            <w:ind w:left="20"/>
                          </w:pPr>
                          <w:r>
                            <w:t>Updated June 202</w:t>
                          </w:r>
                          <w:r w:rsidR="006C2968">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CA11A" id="_x0000_t202" coordsize="21600,21600" o:spt="202" path="m,l,21600r21600,l21600,xe">
              <v:stroke joinstyle="miter"/>
              <v:path gradientshapeok="t" o:connecttype="rect"/>
            </v:shapetype>
            <v:shape id="Text Box 3" o:spid="_x0000_s1027" type="#_x0000_t202" style="position:absolute;margin-left:71pt;margin-top:731.7pt;width:88.65pt;height:13.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" filled="f" stroked="f">
              <v:textbox inset="0,0,0,0">
                <w:txbxContent>
                  <w:p w14:paraId="457BC040" w14:textId="5087BFAE" w:rsidR="00BF6BC9" w:rsidRDefault="00621506">
                    <w:pPr>
                      <w:pStyle w:val="BodyText"/>
                      <w:spacing w:line="245" w:lineRule="exact"/>
                      <w:ind w:left="20"/>
                    </w:pPr>
                    <w:r>
                      <w:t>Updated June 202</w:t>
                    </w:r>
                    <w:r w:rsidR="006C2968">
                      <w:t>3</w:t>
                    </w:r>
                  </w:p>
                </w:txbxContent>
              </v:textbox>
              <w10:wrap anchorx="page" anchory="page"/>
            </v:shape>
          </w:pict>
        </mc:Fallback>
      </mc:AlternateContent>
    </w:r>
    <w:r>
      <w:rPr>
        <w:noProof/>
      </w:rPr>
      <mc:AlternateContent>
        <mc:Choice Requires="wps">
          <w:drawing>
            <wp:anchor distT="0" distB="0" distL="114300" distR="114300" simplePos="0" relativeHeight="251658243" behindDoc="1" locked="0" layoutInCell="1" allowOverlap="1" wp14:anchorId="562D06C9" wp14:editId="5D6AB430">
              <wp:simplePos x="0" y="0"/>
              <wp:positionH relativeFrom="page">
                <wp:posOffset>6219190</wp:posOffset>
              </wp:positionH>
              <wp:positionV relativeFrom="page">
                <wp:posOffset>9292590</wp:posOffset>
              </wp:positionV>
              <wp:extent cx="65278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9C563" w14:textId="77777777" w:rsidR="00BF6BC9" w:rsidRDefault="00621506">
                          <w:pPr>
                            <w:spacing w:line="245" w:lineRule="exact"/>
                            <w:ind w:left="20"/>
                            <w:rPr>
                              <w:b/>
                            </w:rPr>
                          </w:pPr>
                          <w:r>
                            <w:t xml:space="preserve">Page </w:t>
                          </w:r>
                          <w:r>
                            <w:fldChar w:fldCharType="begin"/>
                          </w:r>
                          <w:r>
                            <w:rPr>
                              <w:b/>
                            </w:rPr>
                            <w:instrText xml:space="preserve"> PAGE </w:instrText>
                          </w:r>
                          <w:r>
                            <w:fldChar w:fldCharType="separate"/>
                          </w:r>
                          <w:r>
                            <w:t>1</w:t>
                          </w:r>
                          <w:r>
                            <w:fldChar w:fldCharType="end"/>
                          </w:r>
                          <w:r>
                            <w:rPr>
                              <w:b/>
                            </w:rPr>
                            <w:t xml:space="preserve"> </w:t>
                          </w:r>
                          <w:r>
                            <w:t xml:space="preserve">of </w:t>
                          </w:r>
                          <w:r>
                            <w:rPr>
                              <w:b/>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D06C9" id="Text Box 2" o:spid="_x0000_s1028" type="#_x0000_t202" style="position:absolute;margin-left:489.7pt;margin-top:731.7pt;width:51.4pt;height:13.0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" filled="f" stroked="f">
              <v:textbox inset="0,0,0,0">
                <w:txbxContent>
                  <w:p w14:paraId="72E9C563" w14:textId="77777777" w:rsidR="00BF6BC9" w:rsidRDefault="00621506">
                    <w:pPr>
                      <w:spacing w:line="245" w:lineRule="exact"/>
                      <w:ind w:left="20"/>
                      <w:rPr>
                        <w:b/>
                      </w:rPr>
                    </w:pPr>
                    <w:r>
                      <w:t xml:space="preserve">Page </w:t>
                    </w:r>
                    <w:r>
                      <w:fldChar w:fldCharType="begin"/>
                    </w:r>
                    <w:r>
                      <w:rPr>
                        <w:b/>
                      </w:rPr>
                      <w:instrText xml:space="preserve"> PAGE </w:instrText>
                    </w:r>
                    <w:r>
                      <w:fldChar w:fldCharType="separate"/>
                    </w:r>
                    <w:r>
                      <w:t>1</w:t>
                    </w:r>
                    <w:r>
                      <w:fldChar w:fldCharType="end"/>
                    </w:r>
                    <w:r>
                      <w:rPr>
                        <w:b/>
                      </w:rPr>
                      <w:t xml:space="preserve"> </w:t>
                    </w:r>
                    <w:r>
                      <w:t xml:space="preserve">of </w:t>
                    </w:r>
                    <w:r>
                      <w:rPr>
                        <w:b/>
                      </w:rPr>
                      <w:t>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F742" w14:textId="77777777" w:rsidR="006C2968" w:rsidRDefault="006C29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FFD1B" w14:textId="77777777" w:rsidR="00771E7A" w:rsidRDefault="00771E7A">
      <w:r>
        <w:separator/>
      </w:r>
    </w:p>
  </w:footnote>
  <w:footnote w:type="continuationSeparator" w:id="0">
    <w:p w14:paraId="0B058A1B" w14:textId="77777777" w:rsidR="00771E7A" w:rsidRDefault="00771E7A">
      <w:r>
        <w:continuationSeparator/>
      </w:r>
    </w:p>
  </w:footnote>
  <w:footnote w:type="continuationNotice" w:id="1">
    <w:p w14:paraId="21C253AF" w14:textId="77777777" w:rsidR="00771E7A" w:rsidRDefault="00771E7A"/>
  </w:footnote>
  <w:footnote w:id="2">
    <w:p w14:paraId="54386799" w14:textId="49228358" w:rsidR="004E41A8" w:rsidRPr="00761F90" w:rsidRDefault="004E41A8">
      <w:pPr>
        <w:pStyle w:val="FootnoteText"/>
        <w:rPr>
          <w:lang w:val="en-CA"/>
        </w:rPr>
      </w:pPr>
      <w:r>
        <w:rPr>
          <w:rStyle w:val="FootnoteReference"/>
        </w:rPr>
        <w:footnoteRef/>
      </w:r>
      <w:r>
        <w:t xml:space="preserve"> </w:t>
      </w:r>
      <w:r>
        <w:rPr>
          <w:lang w:val="en-CA"/>
        </w:rPr>
        <w:t xml:space="preserve">Per SSHRC in Fall 2022, Indigenous Elders who are team members may receive gifts (which may be cash or non-cash), but cannot receive honoraria.  </w:t>
      </w:r>
      <w:r w:rsidR="00C51004" w:rsidRPr="00C51004">
        <w:rPr>
          <w:lang w:val="en-CA"/>
        </w:rPr>
        <w:t>“Honoraria” refers to monetary payments made on a one-time or non-routine basis to an individual as a “thank you” for a service for which fees are not traditionally paid (i.e., speeches, lectures, seminars, etc. by a guest lecturer/speaker)</w:t>
      </w:r>
      <w:r w:rsidR="00C51004">
        <w:rPr>
          <w:lang w:val="en-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6D6BB" w14:textId="77777777" w:rsidR="006C2968" w:rsidRDefault="006C29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A724" w14:textId="3258AF1A" w:rsidR="00BF6BC9" w:rsidRDefault="00621506">
    <w:pPr>
      <w:pStyle w:val="BodyText"/>
      <w:spacing w:line="14" w:lineRule="auto"/>
      <w:rPr>
        <w:sz w:val="20"/>
      </w:rPr>
    </w:pPr>
    <w:r>
      <w:rPr>
        <w:noProof/>
      </w:rPr>
      <w:drawing>
        <wp:anchor distT="0" distB="0" distL="0" distR="0" simplePos="0" relativeHeight="251660291" behindDoc="1" locked="0" layoutInCell="1" allowOverlap="1" wp14:anchorId="4C72B651" wp14:editId="67C9223B">
          <wp:simplePos x="0" y="0"/>
          <wp:positionH relativeFrom="page">
            <wp:posOffset>803289</wp:posOffset>
          </wp:positionH>
          <wp:positionV relativeFrom="page">
            <wp:posOffset>285148</wp:posOffset>
          </wp:positionV>
          <wp:extent cx="688044" cy="52938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88044" cy="529387"/>
                  </a:xfrm>
                  <a:prstGeom prst="rect">
                    <a:avLst/>
                  </a:prstGeom>
                </pic:spPr>
              </pic:pic>
            </a:graphicData>
          </a:graphic>
        </wp:anchor>
      </w:drawing>
    </w:r>
    <w:r>
      <w:rPr>
        <w:noProof/>
      </w:rPr>
      <mc:AlternateContent>
        <mc:Choice Requires="wps">
          <w:drawing>
            <wp:anchor distT="0" distB="0" distL="114300" distR="114300" simplePos="0" relativeHeight="251658241" behindDoc="1" locked="0" layoutInCell="1" allowOverlap="1" wp14:anchorId="2A332559" wp14:editId="5AA97775">
              <wp:simplePos x="0" y="0"/>
              <wp:positionH relativeFrom="page">
                <wp:posOffset>4311015</wp:posOffset>
              </wp:positionH>
              <wp:positionV relativeFrom="page">
                <wp:posOffset>444500</wp:posOffset>
              </wp:positionV>
              <wp:extent cx="2561590" cy="44386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A2A88" w14:textId="77777777" w:rsidR="00BF6BC9" w:rsidRDefault="00621506">
                          <w:pPr>
                            <w:spacing w:before="20"/>
                            <w:ind w:left="20" w:right="2" w:firstLine="866"/>
                            <w:rPr>
                              <w:rFonts w:ascii="Cambria"/>
                              <w:b/>
                              <w:sz w:val="28"/>
                            </w:rPr>
                          </w:pPr>
                          <w:r>
                            <w:rPr>
                              <w:rFonts w:ascii="Cambria"/>
                              <w:b/>
                              <w:sz w:val="28"/>
                            </w:rPr>
                            <w:t>Research Services Office SSHRC Grant Budget 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32559" id="_x0000_t202" coordsize="21600,21600" o:spt="202" path="m,l,21600r21600,l21600,xe">
              <v:stroke joinstyle="miter"/>
              <v:path gradientshapeok="t" o:connecttype="rect"/>
            </v:shapetype>
            <v:shape id="Text Box 4" o:spid="_x0000_s1026" type="#_x0000_t202" style="position:absolute;margin-left:339.45pt;margin-top:35pt;width:201.7pt;height:34.9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" filled="f" stroked="f">
              <v:textbox inset="0,0,0,0">
                <w:txbxContent>
                  <w:p w14:paraId="186A2A88" w14:textId="77777777" w:rsidR="00BF6BC9" w:rsidRDefault="00621506">
                    <w:pPr>
                      <w:spacing w:before="20"/>
                      <w:ind w:left="20" w:right="2" w:firstLine="866"/>
                      <w:rPr>
                        <w:rFonts w:ascii="Cambria"/>
                        <w:b/>
                        <w:sz w:val="28"/>
                      </w:rPr>
                    </w:pPr>
                    <w:r>
                      <w:rPr>
                        <w:rFonts w:ascii="Cambria"/>
                        <w:b/>
                        <w:sz w:val="28"/>
                      </w:rPr>
                      <w:t>Research Services Office SSHRC Grant Budget Resources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C1B0C" w14:textId="77777777" w:rsidR="006C2968" w:rsidRDefault="006C2968">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HdB182Cy" int2:invalidationBookmarkName="" int2:hashCode="ekzH4YdvCjIfJK" int2:id="W0plbAed">
      <int2:state int2:value="Rejected" int2:type="AugLoop_Text_Critique"/>
    </int2:bookmark>
    <int2:bookmark int2:bookmarkName="_Int_gWYWCTKx" int2:invalidationBookmarkName="" int2:hashCode="3wVcZpQj/aEI7R" int2:id="q0Ig2DUL">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59B8"/>
    <w:multiLevelType w:val="hybridMultilevel"/>
    <w:tmpl w:val="62F493F2"/>
    <w:lvl w:ilvl="0" w:tplc="4B6491C4">
      <w:numFmt w:val="bullet"/>
      <w:lvlText w:val=""/>
      <w:lvlJc w:val="left"/>
      <w:pPr>
        <w:ind w:left="527" w:hanging="360"/>
      </w:pPr>
      <w:rPr>
        <w:rFonts w:ascii="Wingdings" w:eastAsia="Wingdings" w:hAnsi="Wingdings" w:cs="Wingdings" w:hint="default"/>
        <w:w w:val="100"/>
        <w:sz w:val="22"/>
        <w:szCs w:val="22"/>
      </w:rPr>
    </w:lvl>
    <w:lvl w:ilvl="1" w:tplc="A0E8513E">
      <w:numFmt w:val="bullet"/>
      <w:lvlText w:val="•"/>
      <w:lvlJc w:val="left"/>
      <w:pPr>
        <w:ind w:left="1425" w:hanging="360"/>
      </w:pPr>
      <w:rPr>
        <w:rFonts w:hint="default"/>
      </w:rPr>
    </w:lvl>
    <w:lvl w:ilvl="2" w:tplc="17EE695C">
      <w:numFmt w:val="bullet"/>
      <w:lvlText w:val="•"/>
      <w:lvlJc w:val="left"/>
      <w:pPr>
        <w:ind w:left="2331" w:hanging="360"/>
      </w:pPr>
      <w:rPr>
        <w:rFonts w:hint="default"/>
      </w:rPr>
    </w:lvl>
    <w:lvl w:ilvl="3" w:tplc="89A04FAA">
      <w:numFmt w:val="bullet"/>
      <w:lvlText w:val="•"/>
      <w:lvlJc w:val="left"/>
      <w:pPr>
        <w:ind w:left="3236" w:hanging="360"/>
      </w:pPr>
      <w:rPr>
        <w:rFonts w:hint="default"/>
      </w:rPr>
    </w:lvl>
    <w:lvl w:ilvl="4" w:tplc="C0AE4346">
      <w:numFmt w:val="bullet"/>
      <w:lvlText w:val="•"/>
      <w:lvlJc w:val="left"/>
      <w:pPr>
        <w:ind w:left="4142" w:hanging="360"/>
      </w:pPr>
      <w:rPr>
        <w:rFonts w:hint="default"/>
      </w:rPr>
    </w:lvl>
    <w:lvl w:ilvl="5" w:tplc="23F0318A">
      <w:numFmt w:val="bullet"/>
      <w:lvlText w:val="•"/>
      <w:lvlJc w:val="left"/>
      <w:pPr>
        <w:ind w:left="5048" w:hanging="360"/>
      </w:pPr>
      <w:rPr>
        <w:rFonts w:hint="default"/>
      </w:rPr>
    </w:lvl>
    <w:lvl w:ilvl="6" w:tplc="0C64CB74">
      <w:numFmt w:val="bullet"/>
      <w:lvlText w:val="•"/>
      <w:lvlJc w:val="left"/>
      <w:pPr>
        <w:ind w:left="5953" w:hanging="360"/>
      </w:pPr>
      <w:rPr>
        <w:rFonts w:hint="default"/>
      </w:rPr>
    </w:lvl>
    <w:lvl w:ilvl="7" w:tplc="BD04D486">
      <w:numFmt w:val="bullet"/>
      <w:lvlText w:val="•"/>
      <w:lvlJc w:val="left"/>
      <w:pPr>
        <w:ind w:left="6859" w:hanging="360"/>
      </w:pPr>
      <w:rPr>
        <w:rFonts w:hint="default"/>
      </w:rPr>
    </w:lvl>
    <w:lvl w:ilvl="8" w:tplc="D540A4F2">
      <w:numFmt w:val="bullet"/>
      <w:lvlText w:val="•"/>
      <w:lvlJc w:val="left"/>
      <w:pPr>
        <w:ind w:left="7764" w:hanging="360"/>
      </w:pPr>
      <w:rPr>
        <w:rFonts w:hint="default"/>
      </w:rPr>
    </w:lvl>
  </w:abstractNum>
  <w:abstractNum w:abstractNumId="1" w15:restartNumberingAfterBreak="0">
    <w:nsid w:val="01567C53"/>
    <w:multiLevelType w:val="hybridMultilevel"/>
    <w:tmpl w:val="A86268A2"/>
    <w:lvl w:ilvl="0" w:tplc="A8E26EF0">
      <w:numFmt w:val="bullet"/>
      <w:lvlText w:val=""/>
      <w:lvlJc w:val="left"/>
      <w:pPr>
        <w:ind w:left="527" w:hanging="360"/>
      </w:pPr>
      <w:rPr>
        <w:rFonts w:ascii="Wingdings" w:eastAsia="Wingdings" w:hAnsi="Wingdings" w:cs="Wingdings" w:hint="default"/>
        <w:w w:val="100"/>
        <w:sz w:val="22"/>
        <w:szCs w:val="22"/>
      </w:rPr>
    </w:lvl>
    <w:lvl w:ilvl="1" w:tplc="9044F99C">
      <w:numFmt w:val="bullet"/>
      <w:lvlText w:val="•"/>
      <w:lvlJc w:val="left"/>
      <w:pPr>
        <w:ind w:left="1425" w:hanging="360"/>
      </w:pPr>
      <w:rPr>
        <w:rFonts w:hint="default"/>
      </w:rPr>
    </w:lvl>
    <w:lvl w:ilvl="2" w:tplc="97E00078">
      <w:numFmt w:val="bullet"/>
      <w:lvlText w:val="•"/>
      <w:lvlJc w:val="left"/>
      <w:pPr>
        <w:ind w:left="2331" w:hanging="360"/>
      </w:pPr>
      <w:rPr>
        <w:rFonts w:hint="default"/>
      </w:rPr>
    </w:lvl>
    <w:lvl w:ilvl="3" w:tplc="5FAEFC8A">
      <w:numFmt w:val="bullet"/>
      <w:lvlText w:val="•"/>
      <w:lvlJc w:val="left"/>
      <w:pPr>
        <w:ind w:left="3236" w:hanging="360"/>
      </w:pPr>
      <w:rPr>
        <w:rFonts w:hint="default"/>
      </w:rPr>
    </w:lvl>
    <w:lvl w:ilvl="4" w:tplc="DF0A4738">
      <w:numFmt w:val="bullet"/>
      <w:lvlText w:val="•"/>
      <w:lvlJc w:val="left"/>
      <w:pPr>
        <w:ind w:left="4142" w:hanging="360"/>
      </w:pPr>
      <w:rPr>
        <w:rFonts w:hint="default"/>
      </w:rPr>
    </w:lvl>
    <w:lvl w:ilvl="5" w:tplc="8B1C38D8">
      <w:numFmt w:val="bullet"/>
      <w:lvlText w:val="•"/>
      <w:lvlJc w:val="left"/>
      <w:pPr>
        <w:ind w:left="5048" w:hanging="360"/>
      </w:pPr>
      <w:rPr>
        <w:rFonts w:hint="default"/>
      </w:rPr>
    </w:lvl>
    <w:lvl w:ilvl="6" w:tplc="0018DCBE">
      <w:numFmt w:val="bullet"/>
      <w:lvlText w:val="•"/>
      <w:lvlJc w:val="left"/>
      <w:pPr>
        <w:ind w:left="5953" w:hanging="360"/>
      </w:pPr>
      <w:rPr>
        <w:rFonts w:hint="default"/>
      </w:rPr>
    </w:lvl>
    <w:lvl w:ilvl="7" w:tplc="FDE026D4">
      <w:numFmt w:val="bullet"/>
      <w:lvlText w:val="•"/>
      <w:lvlJc w:val="left"/>
      <w:pPr>
        <w:ind w:left="6859" w:hanging="360"/>
      </w:pPr>
      <w:rPr>
        <w:rFonts w:hint="default"/>
      </w:rPr>
    </w:lvl>
    <w:lvl w:ilvl="8" w:tplc="E9947E3A">
      <w:numFmt w:val="bullet"/>
      <w:lvlText w:val="•"/>
      <w:lvlJc w:val="left"/>
      <w:pPr>
        <w:ind w:left="7764" w:hanging="360"/>
      </w:pPr>
      <w:rPr>
        <w:rFonts w:hint="default"/>
      </w:rPr>
    </w:lvl>
  </w:abstractNum>
  <w:abstractNum w:abstractNumId="2" w15:restartNumberingAfterBreak="0">
    <w:nsid w:val="060F2BE3"/>
    <w:multiLevelType w:val="hybridMultilevel"/>
    <w:tmpl w:val="A21A4AE0"/>
    <w:lvl w:ilvl="0" w:tplc="FD8448FA">
      <w:numFmt w:val="bullet"/>
      <w:lvlText w:val=""/>
      <w:lvlJc w:val="left"/>
      <w:pPr>
        <w:ind w:left="527" w:hanging="360"/>
      </w:pPr>
      <w:rPr>
        <w:rFonts w:ascii="Wingdings" w:eastAsia="Wingdings" w:hAnsi="Wingdings" w:cs="Wingdings" w:hint="default"/>
        <w:w w:val="100"/>
        <w:sz w:val="22"/>
        <w:szCs w:val="22"/>
      </w:rPr>
    </w:lvl>
    <w:lvl w:ilvl="1" w:tplc="1850F29C">
      <w:numFmt w:val="bullet"/>
      <w:lvlText w:val="•"/>
      <w:lvlJc w:val="left"/>
      <w:pPr>
        <w:ind w:left="1425" w:hanging="360"/>
      </w:pPr>
      <w:rPr>
        <w:rFonts w:hint="default"/>
      </w:rPr>
    </w:lvl>
    <w:lvl w:ilvl="2" w:tplc="F496B52C">
      <w:numFmt w:val="bullet"/>
      <w:lvlText w:val="•"/>
      <w:lvlJc w:val="left"/>
      <w:pPr>
        <w:ind w:left="2331" w:hanging="360"/>
      </w:pPr>
      <w:rPr>
        <w:rFonts w:hint="default"/>
      </w:rPr>
    </w:lvl>
    <w:lvl w:ilvl="3" w:tplc="04EA04A2">
      <w:numFmt w:val="bullet"/>
      <w:lvlText w:val="•"/>
      <w:lvlJc w:val="left"/>
      <w:pPr>
        <w:ind w:left="3236" w:hanging="360"/>
      </w:pPr>
      <w:rPr>
        <w:rFonts w:hint="default"/>
      </w:rPr>
    </w:lvl>
    <w:lvl w:ilvl="4" w:tplc="2A4C1D60">
      <w:numFmt w:val="bullet"/>
      <w:lvlText w:val="•"/>
      <w:lvlJc w:val="left"/>
      <w:pPr>
        <w:ind w:left="4142" w:hanging="360"/>
      </w:pPr>
      <w:rPr>
        <w:rFonts w:hint="default"/>
      </w:rPr>
    </w:lvl>
    <w:lvl w:ilvl="5" w:tplc="4230ABCA">
      <w:numFmt w:val="bullet"/>
      <w:lvlText w:val="•"/>
      <w:lvlJc w:val="left"/>
      <w:pPr>
        <w:ind w:left="5048" w:hanging="360"/>
      </w:pPr>
      <w:rPr>
        <w:rFonts w:hint="default"/>
      </w:rPr>
    </w:lvl>
    <w:lvl w:ilvl="6" w:tplc="E7C6486A">
      <w:numFmt w:val="bullet"/>
      <w:lvlText w:val="•"/>
      <w:lvlJc w:val="left"/>
      <w:pPr>
        <w:ind w:left="5953" w:hanging="360"/>
      </w:pPr>
      <w:rPr>
        <w:rFonts w:hint="default"/>
      </w:rPr>
    </w:lvl>
    <w:lvl w:ilvl="7" w:tplc="75968068">
      <w:numFmt w:val="bullet"/>
      <w:lvlText w:val="•"/>
      <w:lvlJc w:val="left"/>
      <w:pPr>
        <w:ind w:left="6859" w:hanging="360"/>
      </w:pPr>
      <w:rPr>
        <w:rFonts w:hint="default"/>
      </w:rPr>
    </w:lvl>
    <w:lvl w:ilvl="8" w:tplc="7B1C6A7C">
      <w:numFmt w:val="bullet"/>
      <w:lvlText w:val="•"/>
      <w:lvlJc w:val="left"/>
      <w:pPr>
        <w:ind w:left="7764" w:hanging="360"/>
      </w:pPr>
      <w:rPr>
        <w:rFonts w:hint="default"/>
      </w:rPr>
    </w:lvl>
  </w:abstractNum>
  <w:abstractNum w:abstractNumId="3" w15:restartNumberingAfterBreak="0">
    <w:nsid w:val="0C83E6DC"/>
    <w:multiLevelType w:val="hybridMultilevel"/>
    <w:tmpl w:val="FFFFFFFF"/>
    <w:lvl w:ilvl="0" w:tplc="38D82960">
      <w:start w:val="1"/>
      <w:numFmt w:val="bullet"/>
      <w:lvlText w:val=""/>
      <w:lvlJc w:val="left"/>
      <w:pPr>
        <w:ind w:left="720" w:hanging="360"/>
      </w:pPr>
      <w:rPr>
        <w:rFonts w:ascii="Symbol" w:hAnsi="Symbol" w:hint="default"/>
      </w:rPr>
    </w:lvl>
    <w:lvl w:ilvl="1" w:tplc="974827BE">
      <w:start w:val="1"/>
      <w:numFmt w:val="bullet"/>
      <w:lvlText w:val="o"/>
      <w:lvlJc w:val="left"/>
      <w:pPr>
        <w:ind w:left="1939" w:hanging="360"/>
      </w:pPr>
      <w:rPr>
        <w:rFonts w:ascii="Courier New" w:hAnsi="Courier New" w:hint="default"/>
      </w:rPr>
    </w:lvl>
    <w:lvl w:ilvl="2" w:tplc="1EAACBB2">
      <w:start w:val="1"/>
      <w:numFmt w:val="bullet"/>
      <w:lvlText w:val=""/>
      <w:lvlJc w:val="left"/>
      <w:pPr>
        <w:ind w:left="2160" w:hanging="360"/>
      </w:pPr>
      <w:rPr>
        <w:rFonts w:ascii="Wingdings" w:hAnsi="Wingdings" w:hint="default"/>
      </w:rPr>
    </w:lvl>
    <w:lvl w:ilvl="3" w:tplc="14709538">
      <w:start w:val="1"/>
      <w:numFmt w:val="bullet"/>
      <w:lvlText w:val=""/>
      <w:lvlJc w:val="left"/>
      <w:pPr>
        <w:ind w:left="2880" w:hanging="360"/>
      </w:pPr>
      <w:rPr>
        <w:rFonts w:ascii="Symbol" w:hAnsi="Symbol" w:hint="default"/>
      </w:rPr>
    </w:lvl>
    <w:lvl w:ilvl="4" w:tplc="E96A1BC0">
      <w:start w:val="1"/>
      <w:numFmt w:val="bullet"/>
      <w:lvlText w:val="o"/>
      <w:lvlJc w:val="left"/>
      <w:pPr>
        <w:ind w:left="3600" w:hanging="360"/>
      </w:pPr>
      <w:rPr>
        <w:rFonts w:ascii="Courier New" w:hAnsi="Courier New" w:hint="default"/>
      </w:rPr>
    </w:lvl>
    <w:lvl w:ilvl="5" w:tplc="F0548E76">
      <w:start w:val="1"/>
      <w:numFmt w:val="bullet"/>
      <w:lvlText w:val=""/>
      <w:lvlJc w:val="left"/>
      <w:pPr>
        <w:ind w:left="4320" w:hanging="360"/>
      </w:pPr>
      <w:rPr>
        <w:rFonts w:ascii="Wingdings" w:hAnsi="Wingdings" w:hint="default"/>
      </w:rPr>
    </w:lvl>
    <w:lvl w:ilvl="6" w:tplc="D9820B22">
      <w:start w:val="1"/>
      <w:numFmt w:val="bullet"/>
      <w:lvlText w:val=""/>
      <w:lvlJc w:val="left"/>
      <w:pPr>
        <w:ind w:left="5040" w:hanging="360"/>
      </w:pPr>
      <w:rPr>
        <w:rFonts w:ascii="Symbol" w:hAnsi="Symbol" w:hint="default"/>
      </w:rPr>
    </w:lvl>
    <w:lvl w:ilvl="7" w:tplc="68C47E42">
      <w:start w:val="1"/>
      <w:numFmt w:val="bullet"/>
      <w:lvlText w:val="o"/>
      <w:lvlJc w:val="left"/>
      <w:pPr>
        <w:ind w:left="5760" w:hanging="360"/>
      </w:pPr>
      <w:rPr>
        <w:rFonts w:ascii="Courier New" w:hAnsi="Courier New" w:hint="default"/>
      </w:rPr>
    </w:lvl>
    <w:lvl w:ilvl="8" w:tplc="432ED27C">
      <w:start w:val="1"/>
      <w:numFmt w:val="bullet"/>
      <w:lvlText w:val=""/>
      <w:lvlJc w:val="left"/>
      <w:pPr>
        <w:ind w:left="6480" w:hanging="360"/>
      </w:pPr>
      <w:rPr>
        <w:rFonts w:ascii="Wingdings" w:hAnsi="Wingdings" w:hint="default"/>
      </w:rPr>
    </w:lvl>
  </w:abstractNum>
  <w:abstractNum w:abstractNumId="4" w15:restartNumberingAfterBreak="0">
    <w:nsid w:val="11A76D0E"/>
    <w:multiLevelType w:val="hybridMultilevel"/>
    <w:tmpl w:val="F61E96BA"/>
    <w:lvl w:ilvl="0" w:tplc="CB2E41F2">
      <w:numFmt w:val="bullet"/>
      <w:lvlText w:val=""/>
      <w:lvlJc w:val="left"/>
      <w:pPr>
        <w:ind w:left="499" w:hanging="361"/>
      </w:pPr>
      <w:rPr>
        <w:rFonts w:ascii="Symbol" w:eastAsia="Symbol" w:hAnsi="Symbol" w:cs="Symbol" w:hint="default"/>
        <w:w w:val="100"/>
        <w:sz w:val="22"/>
        <w:szCs w:val="22"/>
      </w:rPr>
    </w:lvl>
    <w:lvl w:ilvl="1" w:tplc="43046FEC">
      <w:numFmt w:val="bullet"/>
      <w:lvlText w:val="•"/>
      <w:lvlJc w:val="left"/>
      <w:pPr>
        <w:ind w:left="1436" w:hanging="361"/>
      </w:pPr>
      <w:rPr>
        <w:rFonts w:hint="default"/>
      </w:rPr>
    </w:lvl>
    <w:lvl w:ilvl="2" w:tplc="52C024D8">
      <w:numFmt w:val="bullet"/>
      <w:lvlText w:val="•"/>
      <w:lvlJc w:val="left"/>
      <w:pPr>
        <w:ind w:left="2372" w:hanging="361"/>
      </w:pPr>
      <w:rPr>
        <w:rFonts w:hint="default"/>
      </w:rPr>
    </w:lvl>
    <w:lvl w:ilvl="3" w:tplc="BFC8F872">
      <w:numFmt w:val="bullet"/>
      <w:lvlText w:val="•"/>
      <w:lvlJc w:val="left"/>
      <w:pPr>
        <w:ind w:left="3308" w:hanging="361"/>
      </w:pPr>
      <w:rPr>
        <w:rFonts w:hint="default"/>
      </w:rPr>
    </w:lvl>
    <w:lvl w:ilvl="4" w:tplc="B97C78B4">
      <w:numFmt w:val="bullet"/>
      <w:lvlText w:val="•"/>
      <w:lvlJc w:val="left"/>
      <w:pPr>
        <w:ind w:left="4244" w:hanging="361"/>
      </w:pPr>
      <w:rPr>
        <w:rFonts w:hint="default"/>
      </w:rPr>
    </w:lvl>
    <w:lvl w:ilvl="5" w:tplc="F1947D6E">
      <w:numFmt w:val="bullet"/>
      <w:lvlText w:val="•"/>
      <w:lvlJc w:val="left"/>
      <w:pPr>
        <w:ind w:left="5180" w:hanging="361"/>
      </w:pPr>
      <w:rPr>
        <w:rFonts w:hint="default"/>
      </w:rPr>
    </w:lvl>
    <w:lvl w:ilvl="6" w:tplc="7270CBBC">
      <w:numFmt w:val="bullet"/>
      <w:lvlText w:val="•"/>
      <w:lvlJc w:val="left"/>
      <w:pPr>
        <w:ind w:left="6116" w:hanging="361"/>
      </w:pPr>
      <w:rPr>
        <w:rFonts w:hint="default"/>
      </w:rPr>
    </w:lvl>
    <w:lvl w:ilvl="7" w:tplc="7632D370">
      <w:numFmt w:val="bullet"/>
      <w:lvlText w:val="•"/>
      <w:lvlJc w:val="left"/>
      <w:pPr>
        <w:ind w:left="7052" w:hanging="361"/>
      </w:pPr>
      <w:rPr>
        <w:rFonts w:hint="default"/>
      </w:rPr>
    </w:lvl>
    <w:lvl w:ilvl="8" w:tplc="015A56C4">
      <w:numFmt w:val="bullet"/>
      <w:lvlText w:val="•"/>
      <w:lvlJc w:val="left"/>
      <w:pPr>
        <w:ind w:left="7988" w:hanging="361"/>
      </w:pPr>
      <w:rPr>
        <w:rFonts w:hint="default"/>
      </w:rPr>
    </w:lvl>
  </w:abstractNum>
  <w:abstractNum w:abstractNumId="5" w15:restartNumberingAfterBreak="0">
    <w:nsid w:val="136F4945"/>
    <w:multiLevelType w:val="hybridMultilevel"/>
    <w:tmpl w:val="5B3ED380"/>
    <w:lvl w:ilvl="0" w:tplc="8A0C6372">
      <w:numFmt w:val="bullet"/>
      <w:lvlText w:val=""/>
      <w:lvlJc w:val="left"/>
      <w:pPr>
        <w:ind w:left="527" w:hanging="360"/>
      </w:pPr>
      <w:rPr>
        <w:rFonts w:ascii="Wingdings" w:eastAsia="Wingdings" w:hAnsi="Wingdings" w:cs="Wingdings" w:hint="default"/>
        <w:w w:val="100"/>
        <w:sz w:val="22"/>
        <w:szCs w:val="22"/>
      </w:rPr>
    </w:lvl>
    <w:lvl w:ilvl="1" w:tplc="95E282EE">
      <w:numFmt w:val="bullet"/>
      <w:lvlText w:val="•"/>
      <w:lvlJc w:val="left"/>
      <w:pPr>
        <w:ind w:left="1425" w:hanging="360"/>
      </w:pPr>
      <w:rPr>
        <w:rFonts w:hint="default"/>
      </w:rPr>
    </w:lvl>
    <w:lvl w:ilvl="2" w:tplc="4BEAB23C">
      <w:numFmt w:val="bullet"/>
      <w:lvlText w:val="•"/>
      <w:lvlJc w:val="left"/>
      <w:pPr>
        <w:ind w:left="2331" w:hanging="360"/>
      </w:pPr>
      <w:rPr>
        <w:rFonts w:hint="default"/>
      </w:rPr>
    </w:lvl>
    <w:lvl w:ilvl="3" w:tplc="34CCF7E2">
      <w:numFmt w:val="bullet"/>
      <w:lvlText w:val="•"/>
      <w:lvlJc w:val="left"/>
      <w:pPr>
        <w:ind w:left="3236" w:hanging="360"/>
      </w:pPr>
      <w:rPr>
        <w:rFonts w:hint="default"/>
      </w:rPr>
    </w:lvl>
    <w:lvl w:ilvl="4" w:tplc="1EF612A2">
      <w:numFmt w:val="bullet"/>
      <w:lvlText w:val="•"/>
      <w:lvlJc w:val="left"/>
      <w:pPr>
        <w:ind w:left="4142" w:hanging="360"/>
      </w:pPr>
      <w:rPr>
        <w:rFonts w:hint="default"/>
      </w:rPr>
    </w:lvl>
    <w:lvl w:ilvl="5" w:tplc="2C40E3A6">
      <w:numFmt w:val="bullet"/>
      <w:lvlText w:val="•"/>
      <w:lvlJc w:val="left"/>
      <w:pPr>
        <w:ind w:left="5048" w:hanging="360"/>
      </w:pPr>
      <w:rPr>
        <w:rFonts w:hint="default"/>
      </w:rPr>
    </w:lvl>
    <w:lvl w:ilvl="6" w:tplc="133E99A2">
      <w:numFmt w:val="bullet"/>
      <w:lvlText w:val="•"/>
      <w:lvlJc w:val="left"/>
      <w:pPr>
        <w:ind w:left="5953" w:hanging="360"/>
      </w:pPr>
      <w:rPr>
        <w:rFonts w:hint="default"/>
      </w:rPr>
    </w:lvl>
    <w:lvl w:ilvl="7" w:tplc="522CC3FA">
      <w:numFmt w:val="bullet"/>
      <w:lvlText w:val="•"/>
      <w:lvlJc w:val="left"/>
      <w:pPr>
        <w:ind w:left="6859" w:hanging="360"/>
      </w:pPr>
      <w:rPr>
        <w:rFonts w:hint="default"/>
      </w:rPr>
    </w:lvl>
    <w:lvl w:ilvl="8" w:tplc="D5EC5E6E">
      <w:numFmt w:val="bullet"/>
      <w:lvlText w:val="•"/>
      <w:lvlJc w:val="left"/>
      <w:pPr>
        <w:ind w:left="7764" w:hanging="360"/>
      </w:pPr>
      <w:rPr>
        <w:rFonts w:hint="default"/>
      </w:rPr>
    </w:lvl>
  </w:abstractNum>
  <w:abstractNum w:abstractNumId="6" w15:restartNumberingAfterBreak="0">
    <w:nsid w:val="13E458D6"/>
    <w:multiLevelType w:val="hybridMultilevel"/>
    <w:tmpl w:val="95BE06BC"/>
    <w:lvl w:ilvl="0" w:tplc="C5B066DA">
      <w:numFmt w:val="bullet"/>
      <w:lvlText w:val=""/>
      <w:lvlJc w:val="left"/>
      <w:pPr>
        <w:ind w:left="500" w:hanging="361"/>
      </w:pPr>
      <w:rPr>
        <w:rFonts w:ascii="Wingdings" w:eastAsia="Wingdings" w:hAnsi="Wingdings" w:cs="Wingdings" w:hint="default"/>
        <w:w w:val="100"/>
        <w:sz w:val="22"/>
        <w:szCs w:val="22"/>
      </w:rPr>
    </w:lvl>
    <w:lvl w:ilvl="1" w:tplc="0F00E9EA">
      <w:numFmt w:val="bullet"/>
      <w:lvlText w:val="•"/>
      <w:lvlJc w:val="left"/>
      <w:pPr>
        <w:ind w:left="1436" w:hanging="361"/>
      </w:pPr>
      <w:rPr>
        <w:rFonts w:hint="default"/>
      </w:rPr>
    </w:lvl>
    <w:lvl w:ilvl="2" w:tplc="3DE01A02">
      <w:numFmt w:val="bullet"/>
      <w:lvlText w:val="•"/>
      <w:lvlJc w:val="left"/>
      <w:pPr>
        <w:ind w:left="2372" w:hanging="361"/>
      </w:pPr>
      <w:rPr>
        <w:rFonts w:hint="default"/>
      </w:rPr>
    </w:lvl>
    <w:lvl w:ilvl="3" w:tplc="0140391A">
      <w:numFmt w:val="bullet"/>
      <w:lvlText w:val="•"/>
      <w:lvlJc w:val="left"/>
      <w:pPr>
        <w:ind w:left="3308" w:hanging="361"/>
      </w:pPr>
      <w:rPr>
        <w:rFonts w:hint="default"/>
      </w:rPr>
    </w:lvl>
    <w:lvl w:ilvl="4" w:tplc="0FB86344">
      <w:numFmt w:val="bullet"/>
      <w:lvlText w:val="•"/>
      <w:lvlJc w:val="left"/>
      <w:pPr>
        <w:ind w:left="4244" w:hanging="361"/>
      </w:pPr>
      <w:rPr>
        <w:rFonts w:hint="default"/>
      </w:rPr>
    </w:lvl>
    <w:lvl w:ilvl="5" w:tplc="AA865AA6">
      <w:numFmt w:val="bullet"/>
      <w:lvlText w:val="•"/>
      <w:lvlJc w:val="left"/>
      <w:pPr>
        <w:ind w:left="5180" w:hanging="361"/>
      </w:pPr>
      <w:rPr>
        <w:rFonts w:hint="default"/>
      </w:rPr>
    </w:lvl>
    <w:lvl w:ilvl="6" w:tplc="170436F8">
      <w:numFmt w:val="bullet"/>
      <w:lvlText w:val="•"/>
      <w:lvlJc w:val="left"/>
      <w:pPr>
        <w:ind w:left="6116" w:hanging="361"/>
      </w:pPr>
      <w:rPr>
        <w:rFonts w:hint="default"/>
      </w:rPr>
    </w:lvl>
    <w:lvl w:ilvl="7" w:tplc="24121BA8">
      <w:numFmt w:val="bullet"/>
      <w:lvlText w:val="•"/>
      <w:lvlJc w:val="left"/>
      <w:pPr>
        <w:ind w:left="7052" w:hanging="361"/>
      </w:pPr>
      <w:rPr>
        <w:rFonts w:hint="default"/>
      </w:rPr>
    </w:lvl>
    <w:lvl w:ilvl="8" w:tplc="3EC6BE7C">
      <w:numFmt w:val="bullet"/>
      <w:lvlText w:val="•"/>
      <w:lvlJc w:val="left"/>
      <w:pPr>
        <w:ind w:left="7988" w:hanging="361"/>
      </w:pPr>
      <w:rPr>
        <w:rFonts w:hint="default"/>
      </w:rPr>
    </w:lvl>
  </w:abstractNum>
  <w:abstractNum w:abstractNumId="7" w15:restartNumberingAfterBreak="0">
    <w:nsid w:val="148854CA"/>
    <w:multiLevelType w:val="hybridMultilevel"/>
    <w:tmpl w:val="05448090"/>
    <w:lvl w:ilvl="0" w:tplc="B83681A8">
      <w:numFmt w:val="bullet"/>
      <w:lvlText w:val=""/>
      <w:lvlJc w:val="left"/>
      <w:pPr>
        <w:ind w:left="527" w:hanging="360"/>
      </w:pPr>
      <w:rPr>
        <w:rFonts w:ascii="Wingdings" w:eastAsia="Wingdings" w:hAnsi="Wingdings" w:cs="Wingdings" w:hint="default"/>
        <w:w w:val="100"/>
        <w:sz w:val="22"/>
        <w:szCs w:val="22"/>
      </w:rPr>
    </w:lvl>
    <w:lvl w:ilvl="1" w:tplc="A95499D4">
      <w:numFmt w:val="bullet"/>
      <w:lvlText w:val="•"/>
      <w:lvlJc w:val="left"/>
      <w:pPr>
        <w:ind w:left="1420" w:hanging="360"/>
      </w:pPr>
      <w:rPr>
        <w:rFonts w:hint="default"/>
      </w:rPr>
    </w:lvl>
    <w:lvl w:ilvl="2" w:tplc="028C06BE">
      <w:numFmt w:val="bullet"/>
      <w:lvlText w:val="•"/>
      <w:lvlJc w:val="left"/>
      <w:pPr>
        <w:ind w:left="2321" w:hanging="360"/>
      </w:pPr>
      <w:rPr>
        <w:rFonts w:hint="default"/>
      </w:rPr>
    </w:lvl>
    <w:lvl w:ilvl="3" w:tplc="1D2456B0">
      <w:numFmt w:val="bullet"/>
      <w:lvlText w:val="•"/>
      <w:lvlJc w:val="left"/>
      <w:pPr>
        <w:ind w:left="3221" w:hanging="360"/>
      </w:pPr>
      <w:rPr>
        <w:rFonts w:hint="default"/>
      </w:rPr>
    </w:lvl>
    <w:lvl w:ilvl="4" w:tplc="1E249F66">
      <w:numFmt w:val="bullet"/>
      <w:lvlText w:val="•"/>
      <w:lvlJc w:val="left"/>
      <w:pPr>
        <w:ind w:left="4122" w:hanging="360"/>
      </w:pPr>
      <w:rPr>
        <w:rFonts w:hint="default"/>
      </w:rPr>
    </w:lvl>
    <w:lvl w:ilvl="5" w:tplc="AD76FB44">
      <w:numFmt w:val="bullet"/>
      <w:lvlText w:val="•"/>
      <w:lvlJc w:val="left"/>
      <w:pPr>
        <w:ind w:left="5022" w:hanging="360"/>
      </w:pPr>
      <w:rPr>
        <w:rFonts w:hint="default"/>
      </w:rPr>
    </w:lvl>
    <w:lvl w:ilvl="6" w:tplc="E75E8D12">
      <w:numFmt w:val="bullet"/>
      <w:lvlText w:val="•"/>
      <w:lvlJc w:val="left"/>
      <w:pPr>
        <w:ind w:left="5923" w:hanging="360"/>
      </w:pPr>
      <w:rPr>
        <w:rFonts w:hint="default"/>
      </w:rPr>
    </w:lvl>
    <w:lvl w:ilvl="7" w:tplc="8E526B06">
      <w:numFmt w:val="bullet"/>
      <w:lvlText w:val="•"/>
      <w:lvlJc w:val="left"/>
      <w:pPr>
        <w:ind w:left="6823" w:hanging="360"/>
      </w:pPr>
      <w:rPr>
        <w:rFonts w:hint="default"/>
      </w:rPr>
    </w:lvl>
    <w:lvl w:ilvl="8" w:tplc="3E8C07CC">
      <w:numFmt w:val="bullet"/>
      <w:lvlText w:val="•"/>
      <w:lvlJc w:val="left"/>
      <w:pPr>
        <w:ind w:left="7724" w:hanging="360"/>
      </w:pPr>
      <w:rPr>
        <w:rFonts w:hint="default"/>
      </w:rPr>
    </w:lvl>
  </w:abstractNum>
  <w:abstractNum w:abstractNumId="8" w15:restartNumberingAfterBreak="0">
    <w:nsid w:val="14E82BD3"/>
    <w:multiLevelType w:val="hybridMultilevel"/>
    <w:tmpl w:val="F7A65EDA"/>
    <w:lvl w:ilvl="0" w:tplc="67BADAAE">
      <w:numFmt w:val="bullet"/>
      <w:lvlText w:val=""/>
      <w:lvlJc w:val="left"/>
      <w:pPr>
        <w:ind w:left="527" w:hanging="360"/>
      </w:pPr>
      <w:rPr>
        <w:rFonts w:ascii="Wingdings" w:eastAsia="Wingdings" w:hAnsi="Wingdings" w:cs="Wingdings" w:hint="default"/>
        <w:w w:val="100"/>
        <w:sz w:val="22"/>
        <w:szCs w:val="22"/>
      </w:rPr>
    </w:lvl>
    <w:lvl w:ilvl="1" w:tplc="F830DE68">
      <w:numFmt w:val="bullet"/>
      <w:lvlText w:val="•"/>
      <w:lvlJc w:val="left"/>
      <w:pPr>
        <w:ind w:left="1425" w:hanging="360"/>
      </w:pPr>
      <w:rPr>
        <w:rFonts w:hint="default"/>
      </w:rPr>
    </w:lvl>
    <w:lvl w:ilvl="2" w:tplc="B87297B4">
      <w:numFmt w:val="bullet"/>
      <w:lvlText w:val="•"/>
      <w:lvlJc w:val="left"/>
      <w:pPr>
        <w:ind w:left="2331" w:hanging="360"/>
      </w:pPr>
      <w:rPr>
        <w:rFonts w:hint="default"/>
      </w:rPr>
    </w:lvl>
    <w:lvl w:ilvl="3" w:tplc="82242EDA">
      <w:numFmt w:val="bullet"/>
      <w:lvlText w:val="•"/>
      <w:lvlJc w:val="left"/>
      <w:pPr>
        <w:ind w:left="3236" w:hanging="360"/>
      </w:pPr>
      <w:rPr>
        <w:rFonts w:hint="default"/>
      </w:rPr>
    </w:lvl>
    <w:lvl w:ilvl="4" w:tplc="D8AE1AE6">
      <w:numFmt w:val="bullet"/>
      <w:lvlText w:val="•"/>
      <w:lvlJc w:val="left"/>
      <w:pPr>
        <w:ind w:left="4142" w:hanging="360"/>
      </w:pPr>
      <w:rPr>
        <w:rFonts w:hint="default"/>
      </w:rPr>
    </w:lvl>
    <w:lvl w:ilvl="5" w:tplc="3BDE2288">
      <w:numFmt w:val="bullet"/>
      <w:lvlText w:val="•"/>
      <w:lvlJc w:val="left"/>
      <w:pPr>
        <w:ind w:left="5048" w:hanging="360"/>
      </w:pPr>
      <w:rPr>
        <w:rFonts w:hint="default"/>
      </w:rPr>
    </w:lvl>
    <w:lvl w:ilvl="6" w:tplc="3F7ABD78">
      <w:numFmt w:val="bullet"/>
      <w:lvlText w:val="•"/>
      <w:lvlJc w:val="left"/>
      <w:pPr>
        <w:ind w:left="5953" w:hanging="360"/>
      </w:pPr>
      <w:rPr>
        <w:rFonts w:hint="default"/>
      </w:rPr>
    </w:lvl>
    <w:lvl w:ilvl="7" w:tplc="2FC4D9F6">
      <w:numFmt w:val="bullet"/>
      <w:lvlText w:val="•"/>
      <w:lvlJc w:val="left"/>
      <w:pPr>
        <w:ind w:left="6859" w:hanging="360"/>
      </w:pPr>
      <w:rPr>
        <w:rFonts w:hint="default"/>
      </w:rPr>
    </w:lvl>
    <w:lvl w:ilvl="8" w:tplc="2C30B32E">
      <w:numFmt w:val="bullet"/>
      <w:lvlText w:val="•"/>
      <w:lvlJc w:val="left"/>
      <w:pPr>
        <w:ind w:left="7764" w:hanging="360"/>
      </w:pPr>
      <w:rPr>
        <w:rFonts w:hint="default"/>
      </w:rPr>
    </w:lvl>
  </w:abstractNum>
  <w:abstractNum w:abstractNumId="9" w15:restartNumberingAfterBreak="0">
    <w:nsid w:val="16C41539"/>
    <w:multiLevelType w:val="hybridMultilevel"/>
    <w:tmpl w:val="C192A42E"/>
    <w:lvl w:ilvl="0" w:tplc="1B0858F6">
      <w:numFmt w:val="bullet"/>
      <w:lvlText w:val=""/>
      <w:lvlJc w:val="left"/>
      <w:pPr>
        <w:ind w:left="527" w:hanging="360"/>
      </w:pPr>
      <w:rPr>
        <w:rFonts w:ascii="Wingdings" w:eastAsia="Wingdings" w:hAnsi="Wingdings" w:cs="Wingdings" w:hint="default"/>
        <w:w w:val="100"/>
        <w:sz w:val="22"/>
        <w:szCs w:val="22"/>
      </w:rPr>
    </w:lvl>
    <w:lvl w:ilvl="1" w:tplc="45BA512C">
      <w:numFmt w:val="bullet"/>
      <w:lvlText w:val="•"/>
      <w:lvlJc w:val="left"/>
      <w:pPr>
        <w:ind w:left="1413" w:hanging="360"/>
      </w:pPr>
      <w:rPr>
        <w:rFonts w:hint="default"/>
      </w:rPr>
    </w:lvl>
    <w:lvl w:ilvl="2" w:tplc="8A7639D0">
      <w:numFmt w:val="bullet"/>
      <w:lvlText w:val="•"/>
      <w:lvlJc w:val="left"/>
      <w:pPr>
        <w:ind w:left="2306" w:hanging="360"/>
      </w:pPr>
      <w:rPr>
        <w:rFonts w:hint="default"/>
      </w:rPr>
    </w:lvl>
    <w:lvl w:ilvl="3" w:tplc="2870A832">
      <w:numFmt w:val="bullet"/>
      <w:lvlText w:val="•"/>
      <w:lvlJc w:val="left"/>
      <w:pPr>
        <w:ind w:left="3199" w:hanging="360"/>
      </w:pPr>
      <w:rPr>
        <w:rFonts w:hint="default"/>
      </w:rPr>
    </w:lvl>
    <w:lvl w:ilvl="4" w:tplc="FD3C9372">
      <w:numFmt w:val="bullet"/>
      <w:lvlText w:val="•"/>
      <w:lvlJc w:val="left"/>
      <w:pPr>
        <w:ind w:left="4093" w:hanging="360"/>
      </w:pPr>
      <w:rPr>
        <w:rFonts w:hint="default"/>
      </w:rPr>
    </w:lvl>
    <w:lvl w:ilvl="5" w:tplc="FAEE1104">
      <w:numFmt w:val="bullet"/>
      <w:lvlText w:val="•"/>
      <w:lvlJc w:val="left"/>
      <w:pPr>
        <w:ind w:left="4986" w:hanging="360"/>
      </w:pPr>
      <w:rPr>
        <w:rFonts w:hint="default"/>
      </w:rPr>
    </w:lvl>
    <w:lvl w:ilvl="6" w:tplc="0EC621DC">
      <w:numFmt w:val="bullet"/>
      <w:lvlText w:val="•"/>
      <w:lvlJc w:val="left"/>
      <w:pPr>
        <w:ind w:left="5879" w:hanging="360"/>
      </w:pPr>
      <w:rPr>
        <w:rFonts w:hint="default"/>
      </w:rPr>
    </w:lvl>
    <w:lvl w:ilvl="7" w:tplc="3698C192">
      <w:numFmt w:val="bullet"/>
      <w:lvlText w:val="•"/>
      <w:lvlJc w:val="left"/>
      <w:pPr>
        <w:ind w:left="6773" w:hanging="360"/>
      </w:pPr>
      <w:rPr>
        <w:rFonts w:hint="default"/>
      </w:rPr>
    </w:lvl>
    <w:lvl w:ilvl="8" w:tplc="71C4D284">
      <w:numFmt w:val="bullet"/>
      <w:lvlText w:val="•"/>
      <w:lvlJc w:val="left"/>
      <w:pPr>
        <w:ind w:left="7666" w:hanging="360"/>
      </w:pPr>
      <w:rPr>
        <w:rFonts w:hint="default"/>
      </w:rPr>
    </w:lvl>
  </w:abstractNum>
  <w:abstractNum w:abstractNumId="10" w15:restartNumberingAfterBreak="0">
    <w:nsid w:val="1741503D"/>
    <w:multiLevelType w:val="hybridMultilevel"/>
    <w:tmpl w:val="13BC7E90"/>
    <w:lvl w:ilvl="0" w:tplc="F99809BA">
      <w:numFmt w:val="bullet"/>
      <w:lvlText w:val=""/>
      <w:lvlJc w:val="left"/>
      <w:pPr>
        <w:ind w:left="527" w:hanging="360"/>
      </w:pPr>
      <w:rPr>
        <w:rFonts w:ascii="Wingdings" w:eastAsia="Wingdings" w:hAnsi="Wingdings" w:cs="Wingdings" w:hint="default"/>
        <w:w w:val="100"/>
        <w:sz w:val="22"/>
        <w:szCs w:val="22"/>
      </w:rPr>
    </w:lvl>
    <w:lvl w:ilvl="1" w:tplc="77F8EAF0">
      <w:numFmt w:val="bullet"/>
      <w:lvlText w:val="•"/>
      <w:lvlJc w:val="left"/>
      <w:pPr>
        <w:ind w:left="1413" w:hanging="360"/>
      </w:pPr>
      <w:rPr>
        <w:rFonts w:hint="default"/>
      </w:rPr>
    </w:lvl>
    <w:lvl w:ilvl="2" w:tplc="95D204E0">
      <w:numFmt w:val="bullet"/>
      <w:lvlText w:val="•"/>
      <w:lvlJc w:val="left"/>
      <w:pPr>
        <w:ind w:left="2306" w:hanging="360"/>
      </w:pPr>
      <w:rPr>
        <w:rFonts w:hint="default"/>
      </w:rPr>
    </w:lvl>
    <w:lvl w:ilvl="3" w:tplc="4AA02DB2">
      <w:numFmt w:val="bullet"/>
      <w:lvlText w:val="•"/>
      <w:lvlJc w:val="left"/>
      <w:pPr>
        <w:ind w:left="3199" w:hanging="360"/>
      </w:pPr>
      <w:rPr>
        <w:rFonts w:hint="default"/>
      </w:rPr>
    </w:lvl>
    <w:lvl w:ilvl="4" w:tplc="9522C348">
      <w:numFmt w:val="bullet"/>
      <w:lvlText w:val="•"/>
      <w:lvlJc w:val="left"/>
      <w:pPr>
        <w:ind w:left="4093" w:hanging="360"/>
      </w:pPr>
      <w:rPr>
        <w:rFonts w:hint="default"/>
      </w:rPr>
    </w:lvl>
    <w:lvl w:ilvl="5" w:tplc="3C4448BC">
      <w:numFmt w:val="bullet"/>
      <w:lvlText w:val="•"/>
      <w:lvlJc w:val="left"/>
      <w:pPr>
        <w:ind w:left="4986" w:hanging="360"/>
      </w:pPr>
      <w:rPr>
        <w:rFonts w:hint="default"/>
      </w:rPr>
    </w:lvl>
    <w:lvl w:ilvl="6" w:tplc="C2189E70">
      <w:numFmt w:val="bullet"/>
      <w:lvlText w:val="•"/>
      <w:lvlJc w:val="left"/>
      <w:pPr>
        <w:ind w:left="5879" w:hanging="360"/>
      </w:pPr>
      <w:rPr>
        <w:rFonts w:hint="default"/>
      </w:rPr>
    </w:lvl>
    <w:lvl w:ilvl="7" w:tplc="A366214E">
      <w:numFmt w:val="bullet"/>
      <w:lvlText w:val="•"/>
      <w:lvlJc w:val="left"/>
      <w:pPr>
        <w:ind w:left="6773" w:hanging="360"/>
      </w:pPr>
      <w:rPr>
        <w:rFonts w:hint="default"/>
      </w:rPr>
    </w:lvl>
    <w:lvl w:ilvl="8" w:tplc="0FA0DA4E">
      <w:numFmt w:val="bullet"/>
      <w:lvlText w:val="•"/>
      <w:lvlJc w:val="left"/>
      <w:pPr>
        <w:ind w:left="7666" w:hanging="360"/>
      </w:pPr>
      <w:rPr>
        <w:rFonts w:hint="default"/>
      </w:rPr>
    </w:lvl>
  </w:abstractNum>
  <w:abstractNum w:abstractNumId="11" w15:restartNumberingAfterBreak="0">
    <w:nsid w:val="189E1330"/>
    <w:multiLevelType w:val="hybridMultilevel"/>
    <w:tmpl w:val="751C4E90"/>
    <w:lvl w:ilvl="0" w:tplc="5A9EEDA8">
      <w:numFmt w:val="bullet"/>
      <w:lvlText w:val=""/>
      <w:lvlJc w:val="left"/>
      <w:pPr>
        <w:ind w:left="527" w:hanging="360"/>
      </w:pPr>
      <w:rPr>
        <w:rFonts w:ascii="Wingdings" w:eastAsia="Wingdings" w:hAnsi="Wingdings" w:cs="Wingdings" w:hint="default"/>
        <w:w w:val="100"/>
        <w:sz w:val="22"/>
        <w:szCs w:val="22"/>
      </w:rPr>
    </w:lvl>
    <w:lvl w:ilvl="1" w:tplc="EC7CD9F0">
      <w:numFmt w:val="bullet"/>
      <w:lvlText w:val="•"/>
      <w:lvlJc w:val="left"/>
      <w:pPr>
        <w:ind w:left="1416" w:hanging="360"/>
      </w:pPr>
      <w:rPr>
        <w:rFonts w:hint="default"/>
      </w:rPr>
    </w:lvl>
    <w:lvl w:ilvl="2" w:tplc="7274261C">
      <w:numFmt w:val="bullet"/>
      <w:lvlText w:val="•"/>
      <w:lvlJc w:val="left"/>
      <w:pPr>
        <w:ind w:left="2312" w:hanging="360"/>
      </w:pPr>
      <w:rPr>
        <w:rFonts w:hint="default"/>
      </w:rPr>
    </w:lvl>
    <w:lvl w:ilvl="3" w:tplc="7E805FCE">
      <w:numFmt w:val="bullet"/>
      <w:lvlText w:val="•"/>
      <w:lvlJc w:val="left"/>
      <w:pPr>
        <w:ind w:left="3208" w:hanging="360"/>
      </w:pPr>
      <w:rPr>
        <w:rFonts w:hint="default"/>
      </w:rPr>
    </w:lvl>
    <w:lvl w:ilvl="4" w:tplc="E1E82460">
      <w:numFmt w:val="bullet"/>
      <w:lvlText w:val="•"/>
      <w:lvlJc w:val="left"/>
      <w:pPr>
        <w:ind w:left="4104" w:hanging="360"/>
      </w:pPr>
      <w:rPr>
        <w:rFonts w:hint="default"/>
      </w:rPr>
    </w:lvl>
    <w:lvl w:ilvl="5" w:tplc="D81C55D0">
      <w:numFmt w:val="bullet"/>
      <w:lvlText w:val="•"/>
      <w:lvlJc w:val="left"/>
      <w:pPr>
        <w:ind w:left="5000" w:hanging="360"/>
      </w:pPr>
      <w:rPr>
        <w:rFonts w:hint="default"/>
      </w:rPr>
    </w:lvl>
    <w:lvl w:ilvl="6" w:tplc="68EA379A">
      <w:numFmt w:val="bullet"/>
      <w:lvlText w:val="•"/>
      <w:lvlJc w:val="left"/>
      <w:pPr>
        <w:ind w:left="5896" w:hanging="360"/>
      </w:pPr>
      <w:rPr>
        <w:rFonts w:hint="default"/>
      </w:rPr>
    </w:lvl>
    <w:lvl w:ilvl="7" w:tplc="7CF6510C">
      <w:numFmt w:val="bullet"/>
      <w:lvlText w:val="•"/>
      <w:lvlJc w:val="left"/>
      <w:pPr>
        <w:ind w:left="6792" w:hanging="360"/>
      </w:pPr>
      <w:rPr>
        <w:rFonts w:hint="default"/>
      </w:rPr>
    </w:lvl>
    <w:lvl w:ilvl="8" w:tplc="ACC20CE4">
      <w:numFmt w:val="bullet"/>
      <w:lvlText w:val="•"/>
      <w:lvlJc w:val="left"/>
      <w:pPr>
        <w:ind w:left="7688" w:hanging="360"/>
      </w:pPr>
      <w:rPr>
        <w:rFonts w:hint="default"/>
      </w:rPr>
    </w:lvl>
  </w:abstractNum>
  <w:abstractNum w:abstractNumId="12" w15:restartNumberingAfterBreak="0">
    <w:nsid w:val="1C687392"/>
    <w:multiLevelType w:val="hybridMultilevel"/>
    <w:tmpl w:val="E3A85620"/>
    <w:lvl w:ilvl="0" w:tplc="69241928">
      <w:numFmt w:val="bullet"/>
      <w:lvlText w:val=""/>
      <w:lvlJc w:val="left"/>
      <w:pPr>
        <w:ind w:left="527" w:hanging="360"/>
      </w:pPr>
      <w:rPr>
        <w:rFonts w:ascii="Wingdings" w:eastAsia="Wingdings" w:hAnsi="Wingdings" w:cs="Wingdings" w:hint="default"/>
        <w:w w:val="100"/>
        <w:sz w:val="22"/>
        <w:szCs w:val="22"/>
      </w:rPr>
    </w:lvl>
    <w:lvl w:ilvl="1" w:tplc="6542F1DE">
      <w:numFmt w:val="bullet"/>
      <w:lvlText w:val="•"/>
      <w:lvlJc w:val="left"/>
      <w:pPr>
        <w:ind w:left="1413" w:hanging="360"/>
      </w:pPr>
      <w:rPr>
        <w:rFonts w:hint="default"/>
      </w:rPr>
    </w:lvl>
    <w:lvl w:ilvl="2" w:tplc="8416B924">
      <w:numFmt w:val="bullet"/>
      <w:lvlText w:val="•"/>
      <w:lvlJc w:val="left"/>
      <w:pPr>
        <w:ind w:left="2306" w:hanging="360"/>
      </w:pPr>
      <w:rPr>
        <w:rFonts w:hint="default"/>
      </w:rPr>
    </w:lvl>
    <w:lvl w:ilvl="3" w:tplc="4DF29C94">
      <w:numFmt w:val="bullet"/>
      <w:lvlText w:val="•"/>
      <w:lvlJc w:val="left"/>
      <w:pPr>
        <w:ind w:left="3199" w:hanging="360"/>
      </w:pPr>
      <w:rPr>
        <w:rFonts w:hint="default"/>
      </w:rPr>
    </w:lvl>
    <w:lvl w:ilvl="4" w:tplc="816C7CE4">
      <w:numFmt w:val="bullet"/>
      <w:lvlText w:val="•"/>
      <w:lvlJc w:val="left"/>
      <w:pPr>
        <w:ind w:left="4093" w:hanging="360"/>
      </w:pPr>
      <w:rPr>
        <w:rFonts w:hint="default"/>
      </w:rPr>
    </w:lvl>
    <w:lvl w:ilvl="5" w:tplc="995263DA">
      <w:numFmt w:val="bullet"/>
      <w:lvlText w:val="•"/>
      <w:lvlJc w:val="left"/>
      <w:pPr>
        <w:ind w:left="4986" w:hanging="360"/>
      </w:pPr>
      <w:rPr>
        <w:rFonts w:hint="default"/>
      </w:rPr>
    </w:lvl>
    <w:lvl w:ilvl="6" w:tplc="2D28B94C">
      <w:numFmt w:val="bullet"/>
      <w:lvlText w:val="•"/>
      <w:lvlJc w:val="left"/>
      <w:pPr>
        <w:ind w:left="5879" w:hanging="360"/>
      </w:pPr>
      <w:rPr>
        <w:rFonts w:hint="default"/>
      </w:rPr>
    </w:lvl>
    <w:lvl w:ilvl="7" w:tplc="1B002FF8">
      <w:numFmt w:val="bullet"/>
      <w:lvlText w:val="•"/>
      <w:lvlJc w:val="left"/>
      <w:pPr>
        <w:ind w:left="6773" w:hanging="360"/>
      </w:pPr>
      <w:rPr>
        <w:rFonts w:hint="default"/>
      </w:rPr>
    </w:lvl>
    <w:lvl w:ilvl="8" w:tplc="CDA82C08">
      <w:numFmt w:val="bullet"/>
      <w:lvlText w:val="•"/>
      <w:lvlJc w:val="left"/>
      <w:pPr>
        <w:ind w:left="7666" w:hanging="360"/>
      </w:pPr>
      <w:rPr>
        <w:rFonts w:hint="default"/>
      </w:rPr>
    </w:lvl>
  </w:abstractNum>
  <w:abstractNum w:abstractNumId="13" w15:restartNumberingAfterBreak="0">
    <w:nsid w:val="1D916C66"/>
    <w:multiLevelType w:val="hybridMultilevel"/>
    <w:tmpl w:val="B4D4D2A2"/>
    <w:lvl w:ilvl="0" w:tplc="239A4AD6">
      <w:numFmt w:val="bullet"/>
      <w:lvlText w:val=""/>
      <w:lvlJc w:val="left"/>
      <w:pPr>
        <w:ind w:left="527" w:hanging="360"/>
      </w:pPr>
      <w:rPr>
        <w:rFonts w:ascii="Wingdings" w:eastAsia="Wingdings" w:hAnsi="Wingdings" w:cs="Wingdings" w:hint="default"/>
        <w:w w:val="100"/>
        <w:sz w:val="22"/>
        <w:szCs w:val="22"/>
      </w:rPr>
    </w:lvl>
    <w:lvl w:ilvl="1" w:tplc="76840B06">
      <w:numFmt w:val="bullet"/>
      <w:lvlText w:val="•"/>
      <w:lvlJc w:val="left"/>
      <w:pPr>
        <w:ind w:left="1416" w:hanging="360"/>
      </w:pPr>
      <w:rPr>
        <w:rFonts w:hint="default"/>
      </w:rPr>
    </w:lvl>
    <w:lvl w:ilvl="2" w:tplc="6902DC06">
      <w:numFmt w:val="bullet"/>
      <w:lvlText w:val="•"/>
      <w:lvlJc w:val="left"/>
      <w:pPr>
        <w:ind w:left="2312" w:hanging="360"/>
      </w:pPr>
      <w:rPr>
        <w:rFonts w:hint="default"/>
      </w:rPr>
    </w:lvl>
    <w:lvl w:ilvl="3" w:tplc="85CE98E8">
      <w:numFmt w:val="bullet"/>
      <w:lvlText w:val="•"/>
      <w:lvlJc w:val="left"/>
      <w:pPr>
        <w:ind w:left="3208" w:hanging="360"/>
      </w:pPr>
      <w:rPr>
        <w:rFonts w:hint="default"/>
      </w:rPr>
    </w:lvl>
    <w:lvl w:ilvl="4" w:tplc="6DCCA4EE">
      <w:numFmt w:val="bullet"/>
      <w:lvlText w:val="•"/>
      <w:lvlJc w:val="left"/>
      <w:pPr>
        <w:ind w:left="4104" w:hanging="360"/>
      </w:pPr>
      <w:rPr>
        <w:rFonts w:hint="default"/>
      </w:rPr>
    </w:lvl>
    <w:lvl w:ilvl="5" w:tplc="E92AB164">
      <w:numFmt w:val="bullet"/>
      <w:lvlText w:val="•"/>
      <w:lvlJc w:val="left"/>
      <w:pPr>
        <w:ind w:left="5000" w:hanging="360"/>
      </w:pPr>
      <w:rPr>
        <w:rFonts w:hint="default"/>
      </w:rPr>
    </w:lvl>
    <w:lvl w:ilvl="6" w:tplc="E94ED1EA">
      <w:numFmt w:val="bullet"/>
      <w:lvlText w:val="•"/>
      <w:lvlJc w:val="left"/>
      <w:pPr>
        <w:ind w:left="5896" w:hanging="360"/>
      </w:pPr>
      <w:rPr>
        <w:rFonts w:hint="default"/>
      </w:rPr>
    </w:lvl>
    <w:lvl w:ilvl="7" w:tplc="9AD2D7F0">
      <w:numFmt w:val="bullet"/>
      <w:lvlText w:val="•"/>
      <w:lvlJc w:val="left"/>
      <w:pPr>
        <w:ind w:left="6792" w:hanging="360"/>
      </w:pPr>
      <w:rPr>
        <w:rFonts w:hint="default"/>
      </w:rPr>
    </w:lvl>
    <w:lvl w:ilvl="8" w:tplc="A4909E80">
      <w:numFmt w:val="bullet"/>
      <w:lvlText w:val="•"/>
      <w:lvlJc w:val="left"/>
      <w:pPr>
        <w:ind w:left="7688" w:hanging="360"/>
      </w:pPr>
      <w:rPr>
        <w:rFonts w:hint="default"/>
      </w:rPr>
    </w:lvl>
  </w:abstractNum>
  <w:abstractNum w:abstractNumId="14" w15:restartNumberingAfterBreak="0">
    <w:nsid w:val="1EFE21E3"/>
    <w:multiLevelType w:val="hybridMultilevel"/>
    <w:tmpl w:val="7558534E"/>
    <w:lvl w:ilvl="0" w:tplc="59B4D792">
      <w:numFmt w:val="bullet"/>
      <w:lvlText w:val=""/>
      <w:lvlJc w:val="left"/>
      <w:pPr>
        <w:ind w:left="527" w:hanging="360"/>
      </w:pPr>
      <w:rPr>
        <w:rFonts w:ascii="Wingdings" w:eastAsia="Wingdings" w:hAnsi="Wingdings" w:cs="Wingdings" w:hint="default"/>
        <w:w w:val="100"/>
        <w:sz w:val="22"/>
        <w:szCs w:val="22"/>
      </w:rPr>
    </w:lvl>
    <w:lvl w:ilvl="1" w:tplc="BE58C06E">
      <w:numFmt w:val="bullet"/>
      <w:lvlText w:val="•"/>
      <w:lvlJc w:val="left"/>
      <w:pPr>
        <w:ind w:left="1420" w:hanging="360"/>
      </w:pPr>
      <w:rPr>
        <w:rFonts w:hint="default"/>
      </w:rPr>
    </w:lvl>
    <w:lvl w:ilvl="2" w:tplc="BF0A6BE0">
      <w:numFmt w:val="bullet"/>
      <w:lvlText w:val="•"/>
      <w:lvlJc w:val="left"/>
      <w:pPr>
        <w:ind w:left="2321" w:hanging="360"/>
      </w:pPr>
      <w:rPr>
        <w:rFonts w:hint="default"/>
      </w:rPr>
    </w:lvl>
    <w:lvl w:ilvl="3" w:tplc="D73CD322">
      <w:numFmt w:val="bullet"/>
      <w:lvlText w:val="•"/>
      <w:lvlJc w:val="left"/>
      <w:pPr>
        <w:ind w:left="3221" w:hanging="360"/>
      </w:pPr>
      <w:rPr>
        <w:rFonts w:hint="default"/>
      </w:rPr>
    </w:lvl>
    <w:lvl w:ilvl="4" w:tplc="6E62111A">
      <w:numFmt w:val="bullet"/>
      <w:lvlText w:val="•"/>
      <w:lvlJc w:val="left"/>
      <w:pPr>
        <w:ind w:left="4122" w:hanging="360"/>
      </w:pPr>
      <w:rPr>
        <w:rFonts w:hint="default"/>
      </w:rPr>
    </w:lvl>
    <w:lvl w:ilvl="5" w:tplc="5A32BF78">
      <w:numFmt w:val="bullet"/>
      <w:lvlText w:val="•"/>
      <w:lvlJc w:val="left"/>
      <w:pPr>
        <w:ind w:left="5022" w:hanging="360"/>
      </w:pPr>
      <w:rPr>
        <w:rFonts w:hint="default"/>
      </w:rPr>
    </w:lvl>
    <w:lvl w:ilvl="6" w:tplc="D49298AC">
      <w:numFmt w:val="bullet"/>
      <w:lvlText w:val="•"/>
      <w:lvlJc w:val="left"/>
      <w:pPr>
        <w:ind w:left="5923" w:hanging="360"/>
      </w:pPr>
      <w:rPr>
        <w:rFonts w:hint="default"/>
      </w:rPr>
    </w:lvl>
    <w:lvl w:ilvl="7" w:tplc="853A8EF0">
      <w:numFmt w:val="bullet"/>
      <w:lvlText w:val="•"/>
      <w:lvlJc w:val="left"/>
      <w:pPr>
        <w:ind w:left="6823" w:hanging="360"/>
      </w:pPr>
      <w:rPr>
        <w:rFonts w:hint="default"/>
      </w:rPr>
    </w:lvl>
    <w:lvl w:ilvl="8" w:tplc="F8022C6C">
      <w:numFmt w:val="bullet"/>
      <w:lvlText w:val="•"/>
      <w:lvlJc w:val="left"/>
      <w:pPr>
        <w:ind w:left="7724" w:hanging="360"/>
      </w:pPr>
      <w:rPr>
        <w:rFonts w:hint="default"/>
      </w:rPr>
    </w:lvl>
  </w:abstractNum>
  <w:abstractNum w:abstractNumId="15" w15:restartNumberingAfterBreak="0">
    <w:nsid w:val="20C43AFA"/>
    <w:multiLevelType w:val="hybridMultilevel"/>
    <w:tmpl w:val="8DB87516"/>
    <w:lvl w:ilvl="0" w:tplc="2BF4A6EC">
      <w:numFmt w:val="bullet"/>
      <w:lvlText w:val=""/>
      <w:lvlJc w:val="left"/>
      <w:pPr>
        <w:ind w:left="527" w:hanging="360"/>
      </w:pPr>
      <w:rPr>
        <w:rFonts w:ascii="Wingdings" w:eastAsia="Wingdings" w:hAnsi="Wingdings" w:cs="Wingdings" w:hint="default"/>
        <w:w w:val="100"/>
        <w:sz w:val="22"/>
        <w:szCs w:val="22"/>
      </w:rPr>
    </w:lvl>
    <w:lvl w:ilvl="1" w:tplc="3D348652">
      <w:numFmt w:val="bullet"/>
      <w:lvlText w:val="•"/>
      <w:lvlJc w:val="left"/>
      <w:pPr>
        <w:ind w:left="1425" w:hanging="360"/>
      </w:pPr>
      <w:rPr>
        <w:rFonts w:hint="default"/>
      </w:rPr>
    </w:lvl>
    <w:lvl w:ilvl="2" w:tplc="6902E8AC">
      <w:numFmt w:val="bullet"/>
      <w:lvlText w:val="•"/>
      <w:lvlJc w:val="left"/>
      <w:pPr>
        <w:ind w:left="2331" w:hanging="360"/>
      </w:pPr>
      <w:rPr>
        <w:rFonts w:hint="default"/>
      </w:rPr>
    </w:lvl>
    <w:lvl w:ilvl="3" w:tplc="94F297B0">
      <w:numFmt w:val="bullet"/>
      <w:lvlText w:val="•"/>
      <w:lvlJc w:val="left"/>
      <w:pPr>
        <w:ind w:left="3236" w:hanging="360"/>
      </w:pPr>
      <w:rPr>
        <w:rFonts w:hint="default"/>
      </w:rPr>
    </w:lvl>
    <w:lvl w:ilvl="4" w:tplc="D18C7B5E">
      <w:numFmt w:val="bullet"/>
      <w:lvlText w:val="•"/>
      <w:lvlJc w:val="left"/>
      <w:pPr>
        <w:ind w:left="4142" w:hanging="360"/>
      </w:pPr>
      <w:rPr>
        <w:rFonts w:hint="default"/>
      </w:rPr>
    </w:lvl>
    <w:lvl w:ilvl="5" w:tplc="2E6098D4">
      <w:numFmt w:val="bullet"/>
      <w:lvlText w:val="•"/>
      <w:lvlJc w:val="left"/>
      <w:pPr>
        <w:ind w:left="5048" w:hanging="360"/>
      </w:pPr>
      <w:rPr>
        <w:rFonts w:hint="default"/>
      </w:rPr>
    </w:lvl>
    <w:lvl w:ilvl="6" w:tplc="8C589076">
      <w:numFmt w:val="bullet"/>
      <w:lvlText w:val="•"/>
      <w:lvlJc w:val="left"/>
      <w:pPr>
        <w:ind w:left="5953" w:hanging="360"/>
      </w:pPr>
      <w:rPr>
        <w:rFonts w:hint="default"/>
      </w:rPr>
    </w:lvl>
    <w:lvl w:ilvl="7" w:tplc="8BCC95A8">
      <w:numFmt w:val="bullet"/>
      <w:lvlText w:val="•"/>
      <w:lvlJc w:val="left"/>
      <w:pPr>
        <w:ind w:left="6859" w:hanging="360"/>
      </w:pPr>
      <w:rPr>
        <w:rFonts w:hint="default"/>
      </w:rPr>
    </w:lvl>
    <w:lvl w:ilvl="8" w:tplc="BE86B6D4">
      <w:numFmt w:val="bullet"/>
      <w:lvlText w:val="•"/>
      <w:lvlJc w:val="left"/>
      <w:pPr>
        <w:ind w:left="7764" w:hanging="360"/>
      </w:pPr>
      <w:rPr>
        <w:rFonts w:hint="default"/>
      </w:rPr>
    </w:lvl>
  </w:abstractNum>
  <w:abstractNum w:abstractNumId="16" w15:restartNumberingAfterBreak="0">
    <w:nsid w:val="21725089"/>
    <w:multiLevelType w:val="hybridMultilevel"/>
    <w:tmpl w:val="9DEC1868"/>
    <w:lvl w:ilvl="0" w:tplc="B4CEE7BC">
      <w:numFmt w:val="bullet"/>
      <w:lvlText w:val=""/>
      <w:lvlJc w:val="left"/>
      <w:pPr>
        <w:ind w:left="527" w:hanging="360"/>
      </w:pPr>
      <w:rPr>
        <w:rFonts w:ascii="Wingdings" w:eastAsia="Wingdings" w:hAnsi="Wingdings" w:cs="Wingdings" w:hint="default"/>
        <w:w w:val="100"/>
        <w:sz w:val="22"/>
        <w:szCs w:val="22"/>
      </w:rPr>
    </w:lvl>
    <w:lvl w:ilvl="1" w:tplc="C546BF50">
      <w:numFmt w:val="bullet"/>
      <w:lvlText w:val="•"/>
      <w:lvlJc w:val="left"/>
      <w:pPr>
        <w:ind w:left="1413" w:hanging="360"/>
      </w:pPr>
      <w:rPr>
        <w:rFonts w:hint="default"/>
      </w:rPr>
    </w:lvl>
    <w:lvl w:ilvl="2" w:tplc="0D5AA0AC">
      <w:numFmt w:val="bullet"/>
      <w:lvlText w:val="•"/>
      <w:lvlJc w:val="left"/>
      <w:pPr>
        <w:ind w:left="2306" w:hanging="360"/>
      </w:pPr>
      <w:rPr>
        <w:rFonts w:hint="default"/>
      </w:rPr>
    </w:lvl>
    <w:lvl w:ilvl="3" w:tplc="572E032C">
      <w:numFmt w:val="bullet"/>
      <w:lvlText w:val="•"/>
      <w:lvlJc w:val="left"/>
      <w:pPr>
        <w:ind w:left="3199" w:hanging="360"/>
      </w:pPr>
      <w:rPr>
        <w:rFonts w:hint="default"/>
      </w:rPr>
    </w:lvl>
    <w:lvl w:ilvl="4" w:tplc="21226E78">
      <w:numFmt w:val="bullet"/>
      <w:lvlText w:val="•"/>
      <w:lvlJc w:val="left"/>
      <w:pPr>
        <w:ind w:left="4093" w:hanging="360"/>
      </w:pPr>
      <w:rPr>
        <w:rFonts w:hint="default"/>
      </w:rPr>
    </w:lvl>
    <w:lvl w:ilvl="5" w:tplc="4A3A0068">
      <w:numFmt w:val="bullet"/>
      <w:lvlText w:val="•"/>
      <w:lvlJc w:val="left"/>
      <w:pPr>
        <w:ind w:left="4986" w:hanging="360"/>
      </w:pPr>
      <w:rPr>
        <w:rFonts w:hint="default"/>
      </w:rPr>
    </w:lvl>
    <w:lvl w:ilvl="6" w:tplc="D80614FE">
      <w:numFmt w:val="bullet"/>
      <w:lvlText w:val="•"/>
      <w:lvlJc w:val="left"/>
      <w:pPr>
        <w:ind w:left="5879" w:hanging="360"/>
      </w:pPr>
      <w:rPr>
        <w:rFonts w:hint="default"/>
      </w:rPr>
    </w:lvl>
    <w:lvl w:ilvl="7" w:tplc="C57E1772">
      <w:numFmt w:val="bullet"/>
      <w:lvlText w:val="•"/>
      <w:lvlJc w:val="left"/>
      <w:pPr>
        <w:ind w:left="6773" w:hanging="360"/>
      </w:pPr>
      <w:rPr>
        <w:rFonts w:hint="default"/>
      </w:rPr>
    </w:lvl>
    <w:lvl w:ilvl="8" w:tplc="CE52BBF8">
      <w:numFmt w:val="bullet"/>
      <w:lvlText w:val="•"/>
      <w:lvlJc w:val="left"/>
      <w:pPr>
        <w:ind w:left="7666" w:hanging="360"/>
      </w:pPr>
      <w:rPr>
        <w:rFonts w:hint="default"/>
      </w:rPr>
    </w:lvl>
  </w:abstractNum>
  <w:abstractNum w:abstractNumId="17" w15:restartNumberingAfterBreak="0">
    <w:nsid w:val="23466C74"/>
    <w:multiLevelType w:val="hybridMultilevel"/>
    <w:tmpl w:val="C07A968C"/>
    <w:lvl w:ilvl="0" w:tplc="10090001">
      <w:start w:val="1"/>
      <w:numFmt w:val="bullet"/>
      <w:lvlText w:val=""/>
      <w:lvlJc w:val="left"/>
      <w:pPr>
        <w:ind w:left="1219" w:hanging="360"/>
      </w:pPr>
      <w:rPr>
        <w:rFonts w:ascii="Symbol" w:hAnsi="Symbol" w:hint="default"/>
      </w:rPr>
    </w:lvl>
    <w:lvl w:ilvl="1" w:tplc="10090003">
      <w:start w:val="1"/>
      <w:numFmt w:val="bullet"/>
      <w:lvlText w:val="o"/>
      <w:lvlJc w:val="left"/>
      <w:pPr>
        <w:ind w:left="1939" w:hanging="360"/>
      </w:pPr>
      <w:rPr>
        <w:rFonts w:ascii="Courier New" w:hAnsi="Courier New" w:cs="Courier New" w:hint="default"/>
      </w:rPr>
    </w:lvl>
    <w:lvl w:ilvl="2" w:tplc="10090005" w:tentative="1">
      <w:start w:val="1"/>
      <w:numFmt w:val="bullet"/>
      <w:lvlText w:val=""/>
      <w:lvlJc w:val="left"/>
      <w:pPr>
        <w:ind w:left="2659" w:hanging="360"/>
      </w:pPr>
      <w:rPr>
        <w:rFonts w:ascii="Wingdings" w:hAnsi="Wingdings" w:hint="default"/>
      </w:rPr>
    </w:lvl>
    <w:lvl w:ilvl="3" w:tplc="10090001" w:tentative="1">
      <w:start w:val="1"/>
      <w:numFmt w:val="bullet"/>
      <w:lvlText w:val=""/>
      <w:lvlJc w:val="left"/>
      <w:pPr>
        <w:ind w:left="3379" w:hanging="360"/>
      </w:pPr>
      <w:rPr>
        <w:rFonts w:ascii="Symbol" w:hAnsi="Symbol" w:hint="default"/>
      </w:rPr>
    </w:lvl>
    <w:lvl w:ilvl="4" w:tplc="10090003" w:tentative="1">
      <w:start w:val="1"/>
      <w:numFmt w:val="bullet"/>
      <w:lvlText w:val="o"/>
      <w:lvlJc w:val="left"/>
      <w:pPr>
        <w:ind w:left="4099" w:hanging="360"/>
      </w:pPr>
      <w:rPr>
        <w:rFonts w:ascii="Courier New" w:hAnsi="Courier New" w:cs="Courier New" w:hint="default"/>
      </w:rPr>
    </w:lvl>
    <w:lvl w:ilvl="5" w:tplc="10090005" w:tentative="1">
      <w:start w:val="1"/>
      <w:numFmt w:val="bullet"/>
      <w:lvlText w:val=""/>
      <w:lvlJc w:val="left"/>
      <w:pPr>
        <w:ind w:left="4819" w:hanging="360"/>
      </w:pPr>
      <w:rPr>
        <w:rFonts w:ascii="Wingdings" w:hAnsi="Wingdings" w:hint="default"/>
      </w:rPr>
    </w:lvl>
    <w:lvl w:ilvl="6" w:tplc="10090001" w:tentative="1">
      <w:start w:val="1"/>
      <w:numFmt w:val="bullet"/>
      <w:lvlText w:val=""/>
      <w:lvlJc w:val="left"/>
      <w:pPr>
        <w:ind w:left="5539" w:hanging="360"/>
      </w:pPr>
      <w:rPr>
        <w:rFonts w:ascii="Symbol" w:hAnsi="Symbol" w:hint="default"/>
      </w:rPr>
    </w:lvl>
    <w:lvl w:ilvl="7" w:tplc="10090003" w:tentative="1">
      <w:start w:val="1"/>
      <w:numFmt w:val="bullet"/>
      <w:lvlText w:val="o"/>
      <w:lvlJc w:val="left"/>
      <w:pPr>
        <w:ind w:left="6259" w:hanging="360"/>
      </w:pPr>
      <w:rPr>
        <w:rFonts w:ascii="Courier New" w:hAnsi="Courier New" w:cs="Courier New" w:hint="default"/>
      </w:rPr>
    </w:lvl>
    <w:lvl w:ilvl="8" w:tplc="10090005" w:tentative="1">
      <w:start w:val="1"/>
      <w:numFmt w:val="bullet"/>
      <w:lvlText w:val=""/>
      <w:lvlJc w:val="left"/>
      <w:pPr>
        <w:ind w:left="6979" w:hanging="360"/>
      </w:pPr>
      <w:rPr>
        <w:rFonts w:ascii="Wingdings" w:hAnsi="Wingdings" w:hint="default"/>
      </w:rPr>
    </w:lvl>
  </w:abstractNum>
  <w:abstractNum w:abstractNumId="18" w15:restartNumberingAfterBreak="0">
    <w:nsid w:val="23621AD2"/>
    <w:multiLevelType w:val="hybridMultilevel"/>
    <w:tmpl w:val="5A8C07A8"/>
    <w:lvl w:ilvl="0" w:tplc="2C7257B4">
      <w:numFmt w:val="bullet"/>
      <w:lvlText w:val=""/>
      <w:lvlJc w:val="left"/>
      <w:pPr>
        <w:ind w:left="527" w:hanging="360"/>
      </w:pPr>
      <w:rPr>
        <w:rFonts w:ascii="Wingdings" w:eastAsia="Wingdings" w:hAnsi="Wingdings" w:cs="Wingdings" w:hint="default"/>
        <w:w w:val="100"/>
        <w:sz w:val="22"/>
        <w:szCs w:val="22"/>
      </w:rPr>
    </w:lvl>
    <w:lvl w:ilvl="1" w:tplc="30E8A77E">
      <w:numFmt w:val="bullet"/>
      <w:lvlText w:val="•"/>
      <w:lvlJc w:val="left"/>
      <w:pPr>
        <w:ind w:left="1425" w:hanging="360"/>
      </w:pPr>
      <w:rPr>
        <w:rFonts w:hint="default"/>
      </w:rPr>
    </w:lvl>
    <w:lvl w:ilvl="2" w:tplc="390E3B58">
      <w:numFmt w:val="bullet"/>
      <w:lvlText w:val="•"/>
      <w:lvlJc w:val="left"/>
      <w:pPr>
        <w:ind w:left="2331" w:hanging="360"/>
      </w:pPr>
      <w:rPr>
        <w:rFonts w:hint="default"/>
      </w:rPr>
    </w:lvl>
    <w:lvl w:ilvl="3" w:tplc="F1225E38">
      <w:numFmt w:val="bullet"/>
      <w:lvlText w:val="•"/>
      <w:lvlJc w:val="left"/>
      <w:pPr>
        <w:ind w:left="3236" w:hanging="360"/>
      </w:pPr>
      <w:rPr>
        <w:rFonts w:hint="default"/>
      </w:rPr>
    </w:lvl>
    <w:lvl w:ilvl="4" w:tplc="FB965846">
      <w:numFmt w:val="bullet"/>
      <w:lvlText w:val="•"/>
      <w:lvlJc w:val="left"/>
      <w:pPr>
        <w:ind w:left="4142" w:hanging="360"/>
      </w:pPr>
      <w:rPr>
        <w:rFonts w:hint="default"/>
      </w:rPr>
    </w:lvl>
    <w:lvl w:ilvl="5" w:tplc="DA988DAE">
      <w:numFmt w:val="bullet"/>
      <w:lvlText w:val="•"/>
      <w:lvlJc w:val="left"/>
      <w:pPr>
        <w:ind w:left="5048" w:hanging="360"/>
      </w:pPr>
      <w:rPr>
        <w:rFonts w:hint="default"/>
      </w:rPr>
    </w:lvl>
    <w:lvl w:ilvl="6" w:tplc="D6426084">
      <w:numFmt w:val="bullet"/>
      <w:lvlText w:val="•"/>
      <w:lvlJc w:val="left"/>
      <w:pPr>
        <w:ind w:left="5953" w:hanging="360"/>
      </w:pPr>
      <w:rPr>
        <w:rFonts w:hint="default"/>
      </w:rPr>
    </w:lvl>
    <w:lvl w:ilvl="7" w:tplc="3BF229C4">
      <w:numFmt w:val="bullet"/>
      <w:lvlText w:val="•"/>
      <w:lvlJc w:val="left"/>
      <w:pPr>
        <w:ind w:left="6859" w:hanging="360"/>
      </w:pPr>
      <w:rPr>
        <w:rFonts w:hint="default"/>
      </w:rPr>
    </w:lvl>
    <w:lvl w:ilvl="8" w:tplc="D21AC2A4">
      <w:numFmt w:val="bullet"/>
      <w:lvlText w:val="•"/>
      <w:lvlJc w:val="left"/>
      <w:pPr>
        <w:ind w:left="7764" w:hanging="360"/>
      </w:pPr>
      <w:rPr>
        <w:rFonts w:hint="default"/>
      </w:rPr>
    </w:lvl>
  </w:abstractNum>
  <w:abstractNum w:abstractNumId="19" w15:restartNumberingAfterBreak="0">
    <w:nsid w:val="23B648A1"/>
    <w:multiLevelType w:val="hybridMultilevel"/>
    <w:tmpl w:val="FAC2843E"/>
    <w:lvl w:ilvl="0" w:tplc="9D0A0AD6">
      <w:numFmt w:val="bullet"/>
      <w:lvlText w:val=""/>
      <w:lvlJc w:val="left"/>
      <w:pPr>
        <w:ind w:left="527" w:hanging="360"/>
      </w:pPr>
      <w:rPr>
        <w:rFonts w:ascii="Wingdings" w:eastAsia="Wingdings" w:hAnsi="Wingdings" w:cs="Wingdings" w:hint="default"/>
        <w:w w:val="100"/>
        <w:sz w:val="22"/>
        <w:szCs w:val="22"/>
      </w:rPr>
    </w:lvl>
    <w:lvl w:ilvl="1" w:tplc="294C9CA2">
      <w:numFmt w:val="bullet"/>
      <w:lvlText w:val="•"/>
      <w:lvlJc w:val="left"/>
      <w:pPr>
        <w:ind w:left="1425" w:hanging="360"/>
      </w:pPr>
      <w:rPr>
        <w:rFonts w:hint="default"/>
      </w:rPr>
    </w:lvl>
    <w:lvl w:ilvl="2" w:tplc="5B426600">
      <w:numFmt w:val="bullet"/>
      <w:lvlText w:val="•"/>
      <w:lvlJc w:val="left"/>
      <w:pPr>
        <w:ind w:left="2331" w:hanging="360"/>
      </w:pPr>
      <w:rPr>
        <w:rFonts w:hint="default"/>
      </w:rPr>
    </w:lvl>
    <w:lvl w:ilvl="3" w:tplc="6EF2B9DA">
      <w:numFmt w:val="bullet"/>
      <w:lvlText w:val="•"/>
      <w:lvlJc w:val="left"/>
      <w:pPr>
        <w:ind w:left="3236" w:hanging="360"/>
      </w:pPr>
      <w:rPr>
        <w:rFonts w:hint="default"/>
      </w:rPr>
    </w:lvl>
    <w:lvl w:ilvl="4" w:tplc="7D5CCB4C">
      <w:numFmt w:val="bullet"/>
      <w:lvlText w:val="•"/>
      <w:lvlJc w:val="left"/>
      <w:pPr>
        <w:ind w:left="4142" w:hanging="360"/>
      </w:pPr>
      <w:rPr>
        <w:rFonts w:hint="default"/>
      </w:rPr>
    </w:lvl>
    <w:lvl w:ilvl="5" w:tplc="D06EA4B4">
      <w:numFmt w:val="bullet"/>
      <w:lvlText w:val="•"/>
      <w:lvlJc w:val="left"/>
      <w:pPr>
        <w:ind w:left="5048" w:hanging="360"/>
      </w:pPr>
      <w:rPr>
        <w:rFonts w:hint="default"/>
      </w:rPr>
    </w:lvl>
    <w:lvl w:ilvl="6" w:tplc="35ECFAF2">
      <w:numFmt w:val="bullet"/>
      <w:lvlText w:val="•"/>
      <w:lvlJc w:val="left"/>
      <w:pPr>
        <w:ind w:left="5953" w:hanging="360"/>
      </w:pPr>
      <w:rPr>
        <w:rFonts w:hint="default"/>
      </w:rPr>
    </w:lvl>
    <w:lvl w:ilvl="7" w:tplc="A09031D0">
      <w:numFmt w:val="bullet"/>
      <w:lvlText w:val="•"/>
      <w:lvlJc w:val="left"/>
      <w:pPr>
        <w:ind w:left="6859" w:hanging="360"/>
      </w:pPr>
      <w:rPr>
        <w:rFonts w:hint="default"/>
      </w:rPr>
    </w:lvl>
    <w:lvl w:ilvl="8" w:tplc="7E1C8AAC">
      <w:numFmt w:val="bullet"/>
      <w:lvlText w:val="•"/>
      <w:lvlJc w:val="left"/>
      <w:pPr>
        <w:ind w:left="7764" w:hanging="360"/>
      </w:pPr>
      <w:rPr>
        <w:rFonts w:hint="default"/>
      </w:rPr>
    </w:lvl>
  </w:abstractNum>
  <w:abstractNum w:abstractNumId="20" w15:restartNumberingAfterBreak="0">
    <w:nsid w:val="25C23C90"/>
    <w:multiLevelType w:val="hybridMultilevel"/>
    <w:tmpl w:val="6522353E"/>
    <w:lvl w:ilvl="0" w:tplc="0F42D140">
      <w:numFmt w:val="bullet"/>
      <w:lvlText w:val=""/>
      <w:lvlJc w:val="left"/>
      <w:pPr>
        <w:ind w:left="527" w:hanging="360"/>
      </w:pPr>
      <w:rPr>
        <w:rFonts w:ascii="Wingdings" w:eastAsia="Wingdings" w:hAnsi="Wingdings" w:cs="Wingdings" w:hint="default"/>
        <w:w w:val="100"/>
        <w:sz w:val="22"/>
        <w:szCs w:val="22"/>
      </w:rPr>
    </w:lvl>
    <w:lvl w:ilvl="1" w:tplc="06368504">
      <w:numFmt w:val="bullet"/>
      <w:lvlText w:val="•"/>
      <w:lvlJc w:val="left"/>
      <w:pPr>
        <w:ind w:left="1413" w:hanging="360"/>
      </w:pPr>
      <w:rPr>
        <w:rFonts w:hint="default"/>
      </w:rPr>
    </w:lvl>
    <w:lvl w:ilvl="2" w:tplc="62D889A4">
      <w:numFmt w:val="bullet"/>
      <w:lvlText w:val="•"/>
      <w:lvlJc w:val="left"/>
      <w:pPr>
        <w:ind w:left="2306" w:hanging="360"/>
      </w:pPr>
      <w:rPr>
        <w:rFonts w:hint="default"/>
      </w:rPr>
    </w:lvl>
    <w:lvl w:ilvl="3" w:tplc="EB6875A4">
      <w:numFmt w:val="bullet"/>
      <w:lvlText w:val="•"/>
      <w:lvlJc w:val="left"/>
      <w:pPr>
        <w:ind w:left="3199" w:hanging="360"/>
      </w:pPr>
      <w:rPr>
        <w:rFonts w:hint="default"/>
      </w:rPr>
    </w:lvl>
    <w:lvl w:ilvl="4" w:tplc="7826B306">
      <w:numFmt w:val="bullet"/>
      <w:lvlText w:val="•"/>
      <w:lvlJc w:val="left"/>
      <w:pPr>
        <w:ind w:left="4093" w:hanging="360"/>
      </w:pPr>
      <w:rPr>
        <w:rFonts w:hint="default"/>
      </w:rPr>
    </w:lvl>
    <w:lvl w:ilvl="5" w:tplc="7D0CBA90">
      <w:numFmt w:val="bullet"/>
      <w:lvlText w:val="•"/>
      <w:lvlJc w:val="left"/>
      <w:pPr>
        <w:ind w:left="4986" w:hanging="360"/>
      </w:pPr>
      <w:rPr>
        <w:rFonts w:hint="default"/>
      </w:rPr>
    </w:lvl>
    <w:lvl w:ilvl="6" w:tplc="A13E3628">
      <w:numFmt w:val="bullet"/>
      <w:lvlText w:val="•"/>
      <w:lvlJc w:val="left"/>
      <w:pPr>
        <w:ind w:left="5879" w:hanging="360"/>
      </w:pPr>
      <w:rPr>
        <w:rFonts w:hint="default"/>
      </w:rPr>
    </w:lvl>
    <w:lvl w:ilvl="7" w:tplc="11B843EE">
      <w:numFmt w:val="bullet"/>
      <w:lvlText w:val="•"/>
      <w:lvlJc w:val="left"/>
      <w:pPr>
        <w:ind w:left="6773" w:hanging="360"/>
      </w:pPr>
      <w:rPr>
        <w:rFonts w:hint="default"/>
      </w:rPr>
    </w:lvl>
    <w:lvl w:ilvl="8" w:tplc="6CFA5466">
      <w:numFmt w:val="bullet"/>
      <w:lvlText w:val="•"/>
      <w:lvlJc w:val="left"/>
      <w:pPr>
        <w:ind w:left="7666" w:hanging="360"/>
      </w:pPr>
      <w:rPr>
        <w:rFonts w:hint="default"/>
      </w:rPr>
    </w:lvl>
  </w:abstractNum>
  <w:abstractNum w:abstractNumId="21" w15:restartNumberingAfterBreak="0">
    <w:nsid w:val="26234681"/>
    <w:multiLevelType w:val="hybridMultilevel"/>
    <w:tmpl w:val="E6C4996C"/>
    <w:lvl w:ilvl="0" w:tplc="10090001">
      <w:start w:val="1"/>
      <w:numFmt w:val="bullet"/>
      <w:lvlText w:val=""/>
      <w:lvlJc w:val="left"/>
      <w:pPr>
        <w:ind w:left="1219" w:hanging="360"/>
      </w:pPr>
      <w:rPr>
        <w:rFonts w:ascii="Symbol" w:hAnsi="Symbol" w:hint="default"/>
      </w:rPr>
    </w:lvl>
    <w:lvl w:ilvl="1" w:tplc="10090003" w:tentative="1">
      <w:start w:val="1"/>
      <w:numFmt w:val="bullet"/>
      <w:lvlText w:val="o"/>
      <w:lvlJc w:val="left"/>
      <w:pPr>
        <w:ind w:left="1939" w:hanging="360"/>
      </w:pPr>
      <w:rPr>
        <w:rFonts w:ascii="Courier New" w:hAnsi="Courier New" w:cs="Courier New" w:hint="default"/>
      </w:rPr>
    </w:lvl>
    <w:lvl w:ilvl="2" w:tplc="10090005" w:tentative="1">
      <w:start w:val="1"/>
      <w:numFmt w:val="bullet"/>
      <w:lvlText w:val=""/>
      <w:lvlJc w:val="left"/>
      <w:pPr>
        <w:ind w:left="2659" w:hanging="360"/>
      </w:pPr>
      <w:rPr>
        <w:rFonts w:ascii="Wingdings" w:hAnsi="Wingdings" w:hint="default"/>
      </w:rPr>
    </w:lvl>
    <w:lvl w:ilvl="3" w:tplc="10090001" w:tentative="1">
      <w:start w:val="1"/>
      <w:numFmt w:val="bullet"/>
      <w:lvlText w:val=""/>
      <w:lvlJc w:val="left"/>
      <w:pPr>
        <w:ind w:left="3379" w:hanging="360"/>
      </w:pPr>
      <w:rPr>
        <w:rFonts w:ascii="Symbol" w:hAnsi="Symbol" w:hint="default"/>
      </w:rPr>
    </w:lvl>
    <w:lvl w:ilvl="4" w:tplc="10090003" w:tentative="1">
      <w:start w:val="1"/>
      <w:numFmt w:val="bullet"/>
      <w:lvlText w:val="o"/>
      <w:lvlJc w:val="left"/>
      <w:pPr>
        <w:ind w:left="4099" w:hanging="360"/>
      </w:pPr>
      <w:rPr>
        <w:rFonts w:ascii="Courier New" w:hAnsi="Courier New" w:cs="Courier New" w:hint="default"/>
      </w:rPr>
    </w:lvl>
    <w:lvl w:ilvl="5" w:tplc="10090005" w:tentative="1">
      <w:start w:val="1"/>
      <w:numFmt w:val="bullet"/>
      <w:lvlText w:val=""/>
      <w:lvlJc w:val="left"/>
      <w:pPr>
        <w:ind w:left="4819" w:hanging="360"/>
      </w:pPr>
      <w:rPr>
        <w:rFonts w:ascii="Wingdings" w:hAnsi="Wingdings" w:hint="default"/>
      </w:rPr>
    </w:lvl>
    <w:lvl w:ilvl="6" w:tplc="10090001" w:tentative="1">
      <w:start w:val="1"/>
      <w:numFmt w:val="bullet"/>
      <w:lvlText w:val=""/>
      <w:lvlJc w:val="left"/>
      <w:pPr>
        <w:ind w:left="5539" w:hanging="360"/>
      </w:pPr>
      <w:rPr>
        <w:rFonts w:ascii="Symbol" w:hAnsi="Symbol" w:hint="default"/>
      </w:rPr>
    </w:lvl>
    <w:lvl w:ilvl="7" w:tplc="10090003" w:tentative="1">
      <w:start w:val="1"/>
      <w:numFmt w:val="bullet"/>
      <w:lvlText w:val="o"/>
      <w:lvlJc w:val="left"/>
      <w:pPr>
        <w:ind w:left="6259" w:hanging="360"/>
      </w:pPr>
      <w:rPr>
        <w:rFonts w:ascii="Courier New" w:hAnsi="Courier New" w:cs="Courier New" w:hint="default"/>
      </w:rPr>
    </w:lvl>
    <w:lvl w:ilvl="8" w:tplc="10090005" w:tentative="1">
      <w:start w:val="1"/>
      <w:numFmt w:val="bullet"/>
      <w:lvlText w:val=""/>
      <w:lvlJc w:val="left"/>
      <w:pPr>
        <w:ind w:left="6979" w:hanging="360"/>
      </w:pPr>
      <w:rPr>
        <w:rFonts w:ascii="Wingdings" w:hAnsi="Wingdings" w:hint="default"/>
      </w:rPr>
    </w:lvl>
  </w:abstractNum>
  <w:abstractNum w:abstractNumId="22" w15:restartNumberingAfterBreak="0">
    <w:nsid w:val="27325E58"/>
    <w:multiLevelType w:val="hybridMultilevel"/>
    <w:tmpl w:val="4C0248BE"/>
    <w:lvl w:ilvl="0" w:tplc="F5624416">
      <w:start w:val="1"/>
      <w:numFmt w:val="decimal"/>
      <w:lvlText w:val="%1."/>
      <w:lvlJc w:val="left"/>
      <w:pPr>
        <w:ind w:left="382" w:hanging="243"/>
      </w:pPr>
      <w:rPr>
        <w:rFonts w:ascii="Calibri" w:eastAsia="Calibri" w:hAnsi="Calibri" w:cs="Calibri" w:hint="default"/>
        <w:b/>
        <w:bCs/>
        <w:w w:val="100"/>
        <w:sz w:val="24"/>
        <w:szCs w:val="24"/>
      </w:rPr>
    </w:lvl>
    <w:lvl w:ilvl="1" w:tplc="64AED650">
      <w:start w:val="1"/>
      <w:numFmt w:val="upperLetter"/>
      <w:lvlText w:val="%2)"/>
      <w:lvlJc w:val="left"/>
      <w:pPr>
        <w:ind w:left="859" w:hanging="360"/>
      </w:pPr>
      <w:rPr>
        <w:rFonts w:ascii="Calibri" w:eastAsia="Calibri" w:hAnsi="Calibri" w:cs="Calibri" w:hint="default"/>
        <w:spacing w:val="-1"/>
        <w:w w:val="100"/>
        <w:sz w:val="22"/>
        <w:szCs w:val="22"/>
      </w:rPr>
    </w:lvl>
    <w:lvl w:ilvl="2" w:tplc="7526AE7A">
      <w:numFmt w:val="bullet"/>
      <w:lvlText w:val="o"/>
      <w:lvlJc w:val="left"/>
      <w:pPr>
        <w:ind w:left="1580" w:hanging="361"/>
      </w:pPr>
      <w:rPr>
        <w:rFonts w:ascii="Courier New" w:eastAsia="Courier New" w:hAnsi="Courier New" w:cs="Courier New" w:hint="default"/>
        <w:w w:val="100"/>
        <w:sz w:val="22"/>
        <w:szCs w:val="22"/>
      </w:rPr>
    </w:lvl>
    <w:lvl w:ilvl="3" w:tplc="1AB2A724">
      <w:numFmt w:val="bullet"/>
      <w:lvlText w:val="•"/>
      <w:lvlJc w:val="left"/>
      <w:pPr>
        <w:ind w:left="2615" w:hanging="361"/>
      </w:pPr>
      <w:rPr>
        <w:rFonts w:hint="default"/>
      </w:rPr>
    </w:lvl>
    <w:lvl w:ilvl="4" w:tplc="9CDE8808">
      <w:numFmt w:val="bullet"/>
      <w:lvlText w:val="•"/>
      <w:lvlJc w:val="left"/>
      <w:pPr>
        <w:ind w:left="3650" w:hanging="361"/>
      </w:pPr>
      <w:rPr>
        <w:rFonts w:hint="default"/>
      </w:rPr>
    </w:lvl>
    <w:lvl w:ilvl="5" w:tplc="16783F8C">
      <w:numFmt w:val="bullet"/>
      <w:lvlText w:val="•"/>
      <w:lvlJc w:val="left"/>
      <w:pPr>
        <w:ind w:left="4685" w:hanging="361"/>
      </w:pPr>
      <w:rPr>
        <w:rFonts w:hint="default"/>
      </w:rPr>
    </w:lvl>
    <w:lvl w:ilvl="6" w:tplc="2B80534A">
      <w:numFmt w:val="bullet"/>
      <w:lvlText w:val="•"/>
      <w:lvlJc w:val="left"/>
      <w:pPr>
        <w:ind w:left="5720" w:hanging="361"/>
      </w:pPr>
      <w:rPr>
        <w:rFonts w:hint="default"/>
      </w:rPr>
    </w:lvl>
    <w:lvl w:ilvl="7" w:tplc="C254B5B6">
      <w:numFmt w:val="bullet"/>
      <w:lvlText w:val="•"/>
      <w:lvlJc w:val="left"/>
      <w:pPr>
        <w:ind w:left="6755" w:hanging="361"/>
      </w:pPr>
      <w:rPr>
        <w:rFonts w:hint="default"/>
      </w:rPr>
    </w:lvl>
    <w:lvl w:ilvl="8" w:tplc="99DC2C8A">
      <w:numFmt w:val="bullet"/>
      <w:lvlText w:val="•"/>
      <w:lvlJc w:val="left"/>
      <w:pPr>
        <w:ind w:left="7790" w:hanging="361"/>
      </w:pPr>
      <w:rPr>
        <w:rFonts w:hint="default"/>
      </w:rPr>
    </w:lvl>
  </w:abstractNum>
  <w:abstractNum w:abstractNumId="23" w15:restartNumberingAfterBreak="0">
    <w:nsid w:val="288645A6"/>
    <w:multiLevelType w:val="hybridMultilevel"/>
    <w:tmpl w:val="D480DF3A"/>
    <w:lvl w:ilvl="0" w:tplc="2DD8174A">
      <w:start w:val="1"/>
      <w:numFmt w:val="decimal"/>
      <w:lvlText w:val="%1."/>
      <w:lvlJc w:val="left"/>
      <w:pPr>
        <w:ind w:left="499" w:hanging="360"/>
      </w:pPr>
      <w:rPr>
        <w:rFonts w:hint="default"/>
      </w:rPr>
    </w:lvl>
    <w:lvl w:ilvl="1" w:tplc="10090019" w:tentative="1">
      <w:start w:val="1"/>
      <w:numFmt w:val="lowerLetter"/>
      <w:lvlText w:val="%2."/>
      <w:lvlJc w:val="left"/>
      <w:pPr>
        <w:ind w:left="1219" w:hanging="360"/>
      </w:pPr>
    </w:lvl>
    <w:lvl w:ilvl="2" w:tplc="1009001B" w:tentative="1">
      <w:start w:val="1"/>
      <w:numFmt w:val="lowerRoman"/>
      <w:lvlText w:val="%3."/>
      <w:lvlJc w:val="right"/>
      <w:pPr>
        <w:ind w:left="1939" w:hanging="180"/>
      </w:pPr>
    </w:lvl>
    <w:lvl w:ilvl="3" w:tplc="1009000F" w:tentative="1">
      <w:start w:val="1"/>
      <w:numFmt w:val="decimal"/>
      <w:lvlText w:val="%4."/>
      <w:lvlJc w:val="left"/>
      <w:pPr>
        <w:ind w:left="2659" w:hanging="360"/>
      </w:pPr>
    </w:lvl>
    <w:lvl w:ilvl="4" w:tplc="10090019" w:tentative="1">
      <w:start w:val="1"/>
      <w:numFmt w:val="lowerLetter"/>
      <w:lvlText w:val="%5."/>
      <w:lvlJc w:val="left"/>
      <w:pPr>
        <w:ind w:left="3379" w:hanging="360"/>
      </w:pPr>
    </w:lvl>
    <w:lvl w:ilvl="5" w:tplc="1009001B" w:tentative="1">
      <w:start w:val="1"/>
      <w:numFmt w:val="lowerRoman"/>
      <w:lvlText w:val="%6."/>
      <w:lvlJc w:val="right"/>
      <w:pPr>
        <w:ind w:left="4099" w:hanging="180"/>
      </w:pPr>
    </w:lvl>
    <w:lvl w:ilvl="6" w:tplc="1009000F" w:tentative="1">
      <w:start w:val="1"/>
      <w:numFmt w:val="decimal"/>
      <w:lvlText w:val="%7."/>
      <w:lvlJc w:val="left"/>
      <w:pPr>
        <w:ind w:left="4819" w:hanging="360"/>
      </w:pPr>
    </w:lvl>
    <w:lvl w:ilvl="7" w:tplc="10090019" w:tentative="1">
      <w:start w:val="1"/>
      <w:numFmt w:val="lowerLetter"/>
      <w:lvlText w:val="%8."/>
      <w:lvlJc w:val="left"/>
      <w:pPr>
        <w:ind w:left="5539" w:hanging="360"/>
      </w:pPr>
    </w:lvl>
    <w:lvl w:ilvl="8" w:tplc="1009001B" w:tentative="1">
      <w:start w:val="1"/>
      <w:numFmt w:val="lowerRoman"/>
      <w:lvlText w:val="%9."/>
      <w:lvlJc w:val="right"/>
      <w:pPr>
        <w:ind w:left="6259" w:hanging="180"/>
      </w:pPr>
    </w:lvl>
  </w:abstractNum>
  <w:abstractNum w:abstractNumId="24" w15:restartNumberingAfterBreak="0">
    <w:nsid w:val="2B337CF8"/>
    <w:multiLevelType w:val="hybridMultilevel"/>
    <w:tmpl w:val="F64A12E8"/>
    <w:lvl w:ilvl="0" w:tplc="A10CE18A">
      <w:numFmt w:val="bullet"/>
      <w:lvlText w:val=""/>
      <w:lvlJc w:val="left"/>
      <w:pPr>
        <w:ind w:left="527" w:hanging="360"/>
      </w:pPr>
      <w:rPr>
        <w:rFonts w:ascii="Wingdings" w:eastAsia="Wingdings" w:hAnsi="Wingdings" w:cs="Wingdings" w:hint="default"/>
        <w:w w:val="100"/>
        <w:sz w:val="22"/>
        <w:szCs w:val="22"/>
      </w:rPr>
    </w:lvl>
    <w:lvl w:ilvl="1" w:tplc="25EC59D0">
      <w:numFmt w:val="bullet"/>
      <w:lvlText w:val="•"/>
      <w:lvlJc w:val="left"/>
      <w:pPr>
        <w:ind w:left="1425" w:hanging="360"/>
      </w:pPr>
      <w:rPr>
        <w:rFonts w:hint="default"/>
      </w:rPr>
    </w:lvl>
    <w:lvl w:ilvl="2" w:tplc="0EAAD7AA">
      <w:numFmt w:val="bullet"/>
      <w:lvlText w:val="•"/>
      <w:lvlJc w:val="left"/>
      <w:pPr>
        <w:ind w:left="2331" w:hanging="360"/>
      </w:pPr>
      <w:rPr>
        <w:rFonts w:hint="default"/>
      </w:rPr>
    </w:lvl>
    <w:lvl w:ilvl="3" w:tplc="3C18C2E0">
      <w:numFmt w:val="bullet"/>
      <w:lvlText w:val="•"/>
      <w:lvlJc w:val="left"/>
      <w:pPr>
        <w:ind w:left="3236" w:hanging="360"/>
      </w:pPr>
      <w:rPr>
        <w:rFonts w:hint="default"/>
      </w:rPr>
    </w:lvl>
    <w:lvl w:ilvl="4" w:tplc="C8969D4A">
      <w:numFmt w:val="bullet"/>
      <w:lvlText w:val="•"/>
      <w:lvlJc w:val="left"/>
      <w:pPr>
        <w:ind w:left="4142" w:hanging="360"/>
      </w:pPr>
      <w:rPr>
        <w:rFonts w:hint="default"/>
      </w:rPr>
    </w:lvl>
    <w:lvl w:ilvl="5" w:tplc="959E3E62">
      <w:numFmt w:val="bullet"/>
      <w:lvlText w:val="•"/>
      <w:lvlJc w:val="left"/>
      <w:pPr>
        <w:ind w:left="5048" w:hanging="360"/>
      </w:pPr>
      <w:rPr>
        <w:rFonts w:hint="default"/>
      </w:rPr>
    </w:lvl>
    <w:lvl w:ilvl="6" w:tplc="B4E07D5E">
      <w:numFmt w:val="bullet"/>
      <w:lvlText w:val="•"/>
      <w:lvlJc w:val="left"/>
      <w:pPr>
        <w:ind w:left="5953" w:hanging="360"/>
      </w:pPr>
      <w:rPr>
        <w:rFonts w:hint="default"/>
      </w:rPr>
    </w:lvl>
    <w:lvl w:ilvl="7" w:tplc="ECC01652">
      <w:numFmt w:val="bullet"/>
      <w:lvlText w:val="•"/>
      <w:lvlJc w:val="left"/>
      <w:pPr>
        <w:ind w:left="6859" w:hanging="360"/>
      </w:pPr>
      <w:rPr>
        <w:rFonts w:hint="default"/>
      </w:rPr>
    </w:lvl>
    <w:lvl w:ilvl="8" w:tplc="9BF69844">
      <w:numFmt w:val="bullet"/>
      <w:lvlText w:val="•"/>
      <w:lvlJc w:val="left"/>
      <w:pPr>
        <w:ind w:left="7764" w:hanging="360"/>
      </w:pPr>
      <w:rPr>
        <w:rFonts w:hint="default"/>
      </w:rPr>
    </w:lvl>
  </w:abstractNum>
  <w:abstractNum w:abstractNumId="25" w15:restartNumberingAfterBreak="0">
    <w:nsid w:val="2C2C4FBC"/>
    <w:multiLevelType w:val="hybridMultilevel"/>
    <w:tmpl w:val="6F2C681C"/>
    <w:lvl w:ilvl="0" w:tplc="83A0079E">
      <w:numFmt w:val="bullet"/>
      <w:lvlText w:val=""/>
      <w:lvlJc w:val="left"/>
      <w:pPr>
        <w:ind w:left="527" w:hanging="360"/>
      </w:pPr>
      <w:rPr>
        <w:rFonts w:ascii="Wingdings" w:eastAsia="Wingdings" w:hAnsi="Wingdings" w:cs="Wingdings" w:hint="default"/>
        <w:w w:val="100"/>
        <w:sz w:val="22"/>
        <w:szCs w:val="22"/>
      </w:rPr>
    </w:lvl>
    <w:lvl w:ilvl="1" w:tplc="A9968910">
      <w:numFmt w:val="bullet"/>
      <w:lvlText w:val="•"/>
      <w:lvlJc w:val="left"/>
      <w:pPr>
        <w:ind w:left="1416" w:hanging="360"/>
      </w:pPr>
      <w:rPr>
        <w:rFonts w:hint="default"/>
      </w:rPr>
    </w:lvl>
    <w:lvl w:ilvl="2" w:tplc="C59CAEEE">
      <w:numFmt w:val="bullet"/>
      <w:lvlText w:val="•"/>
      <w:lvlJc w:val="left"/>
      <w:pPr>
        <w:ind w:left="2312" w:hanging="360"/>
      </w:pPr>
      <w:rPr>
        <w:rFonts w:hint="default"/>
      </w:rPr>
    </w:lvl>
    <w:lvl w:ilvl="3" w:tplc="60E22200">
      <w:numFmt w:val="bullet"/>
      <w:lvlText w:val="•"/>
      <w:lvlJc w:val="left"/>
      <w:pPr>
        <w:ind w:left="3208" w:hanging="360"/>
      </w:pPr>
      <w:rPr>
        <w:rFonts w:hint="default"/>
      </w:rPr>
    </w:lvl>
    <w:lvl w:ilvl="4" w:tplc="C4F6CECC">
      <w:numFmt w:val="bullet"/>
      <w:lvlText w:val="•"/>
      <w:lvlJc w:val="left"/>
      <w:pPr>
        <w:ind w:left="4104" w:hanging="360"/>
      </w:pPr>
      <w:rPr>
        <w:rFonts w:hint="default"/>
      </w:rPr>
    </w:lvl>
    <w:lvl w:ilvl="5" w:tplc="2340C20A">
      <w:numFmt w:val="bullet"/>
      <w:lvlText w:val="•"/>
      <w:lvlJc w:val="left"/>
      <w:pPr>
        <w:ind w:left="5000" w:hanging="360"/>
      </w:pPr>
      <w:rPr>
        <w:rFonts w:hint="default"/>
      </w:rPr>
    </w:lvl>
    <w:lvl w:ilvl="6" w:tplc="8FB20556">
      <w:numFmt w:val="bullet"/>
      <w:lvlText w:val="•"/>
      <w:lvlJc w:val="left"/>
      <w:pPr>
        <w:ind w:left="5896" w:hanging="360"/>
      </w:pPr>
      <w:rPr>
        <w:rFonts w:hint="default"/>
      </w:rPr>
    </w:lvl>
    <w:lvl w:ilvl="7" w:tplc="2ECA73A8">
      <w:numFmt w:val="bullet"/>
      <w:lvlText w:val="•"/>
      <w:lvlJc w:val="left"/>
      <w:pPr>
        <w:ind w:left="6792" w:hanging="360"/>
      </w:pPr>
      <w:rPr>
        <w:rFonts w:hint="default"/>
      </w:rPr>
    </w:lvl>
    <w:lvl w:ilvl="8" w:tplc="849A6D02">
      <w:numFmt w:val="bullet"/>
      <w:lvlText w:val="•"/>
      <w:lvlJc w:val="left"/>
      <w:pPr>
        <w:ind w:left="7688" w:hanging="360"/>
      </w:pPr>
      <w:rPr>
        <w:rFonts w:hint="default"/>
      </w:rPr>
    </w:lvl>
  </w:abstractNum>
  <w:abstractNum w:abstractNumId="26" w15:restartNumberingAfterBreak="0">
    <w:nsid w:val="2C8E0311"/>
    <w:multiLevelType w:val="hybridMultilevel"/>
    <w:tmpl w:val="89540028"/>
    <w:lvl w:ilvl="0" w:tplc="394EE75E">
      <w:numFmt w:val="bullet"/>
      <w:lvlText w:val=""/>
      <w:lvlJc w:val="left"/>
      <w:pPr>
        <w:ind w:left="527" w:hanging="360"/>
      </w:pPr>
      <w:rPr>
        <w:rFonts w:ascii="Wingdings" w:eastAsia="Wingdings" w:hAnsi="Wingdings" w:cs="Wingdings" w:hint="default"/>
        <w:w w:val="100"/>
        <w:sz w:val="22"/>
        <w:szCs w:val="22"/>
      </w:rPr>
    </w:lvl>
    <w:lvl w:ilvl="1" w:tplc="AB0C9396">
      <w:numFmt w:val="bullet"/>
      <w:lvlText w:val="•"/>
      <w:lvlJc w:val="left"/>
      <w:pPr>
        <w:ind w:left="1420" w:hanging="360"/>
      </w:pPr>
      <w:rPr>
        <w:rFonts w:hint="default"/>
      </w:rPr>
    </w:lvl>
    <w:lvl w:ilvl="2" w:tplc="6B76F4CC">
      <w:numFmt w:val="bullet"/>
      <w:lvlText w:val="•"/>
      <w:lvlJc w:val="left"/>
      <w:pPr>
        <w:ind w:left="2321" w:hanging="360"/>
      </w:pPr>
      <w:rPr>
        <w:rFonts w:hint="default"/>
      </w:rPr>
    </w:lvl>
    <w:lvl w:ilvl="3" w:tplc="F8927AAC">
      <w:numFmt w:val="bullet"/>
      <w:lvlText w:val="•"/>
      <w:lvlJc w:val="left"/>
      <w:pPr>
        <w:ind w:left="3221" w:hanging="360"/>
      </w:pPr>
      <w:rPr>
        <w:rFonts w:hint="default"/>
      </w:rPr>
    </w:lvl>
    <w:lvl w:ilvl="4" w:tplc="B2E205DE">
      <w:numFmt w:val="bullet"/>
      <w:lvlText w:val="•"/>
      <w:lvlJc w:val="left"/>
      <w:pPr>
        <w:ind w:left="4122" w:hanging="360"/>
      </w:pPr>
      <w:rPr>
        <w:rFonts w:hint="default"/>
      </w:rPr>
    </w:lvl>
    <w:lvl w:ilvl="5" w:tplc="7F5E9744">
      <w:numFmt w:val="bullet"/>
      <w:lvlText w:val="•"/>
      <w:lvlJc w:val="left"/>
      <w:pPr>
        <w:ind w:left="5022" w:hanging="360"/>
      </w:pPr>
      <w:rPr>
        <w:rFonts w:hint="default"/>
      </w:rPr>
    </w:lvl>
    <w:lvl w:ilvl="6" w:tplc="80107288">
      <w:numFmt w:val="bullet"/>
      <w:lvlText w:val="•"/>
      <w:lvlJc w:val="left"/>
      <w:pPr>
        <w:ind w:left="5923" w:hanging="360"/>
      </w:pPr>
      <w:rPr>
        <w:rFonts w:hint="default"/>
      </w:rPr>
    </w:lvl>
    <w:lvl w:ilvl="7" w:tplc="67BE3CE0">
      <w:numFmt w:val="bullet"/>
      <w:lvlText w:val="•"/>
      <w:lvlJc w:val="left"/>
      <w:pPr>
        <w:ind w:left="6823" w:hanging="360"/>
      </w:pPr>
      <w:rPr>
        <w:rFonts w:hint="default"/>
      </w:rPr>
    </w:lvl>
    <w:lvl w:ilvl="8" w:tplc="ACE66816">
      <w:numFmt w:val="bullet"/>
      <w:lvlText w:val="•"/>
      <w:lvlJc w:val="left"/>
      <w:pPr>
        <w:ind w:left="7724" w:hanging="360"/>
      </w:pPr>
      <w:rPr>
        <w:rFonts w:hint="default"/>
      </w:rPr>
    </w:lvl>
  </w:abstractNum>
  <w:abstractNum w:abstractNumId="27" w15:restartNumberingAfterBreak="0">
    <w:nsid w:val="2E2D1887"/>
    <w:multiLevelType w:val="hybridMultilevel"/>
    <w:tmpl w:val="FFFFFFFF"/>
    <w:lvl w:ilvl="0" w:tplc="943AFFA4">
      <w:start w:val="1"/>
      <w:numFmt w:val="bullet"/>
      <w:lvlText w:val=""/>
      <w:lvlJc w:val="left"/>
      <w:pPr>
        <w:ind w:left="720" w:hanging="360"/>
      </w:pPr>
      <w:rPr>
        <w:rFonts w:ascii="Symbol" w:hAnsi="Symbol" w:hint="default"/>
      </w:rPr>
    </w:lvl>
    <w:lvl w:ilvl="1" w:tplc="F6BAEA44">
      <w:start w:val="1"/>
      <w:numFmt w:val="bullet"/>
      <w:lvlText w:val="o"/>
      <w:lvlJc w:val="left"/>
      <w:pPr>
        <w:ind w:left="1939" w:hanging="360"/>
      </w:pPr>
      <w:rPr>
        <w:rFonts w:ascii="Courier New" w:hAnsi="Courier New" w:hint="default"/>
      </w:rPr>
    </w:lvl>
    <w:lvl w:ilvl="2" w:tplc="EDC648BE">
      <w:start w:val="1"/>
      <w:numFmt w:val="bullet"/>
      <w:lvlText w:val=""/>
      <w:lvlJc w:val="left"/>
      <w:pPr>
        <w:ind w:left="2160" w:hanging="360"/>
      </w:pPr>
      <w:rPr>
        <w:rFonts w:ascii="Wingdings" w:hAnsi="Wingdings" w:hint="default"/>
      </w:rPr>
    </w:lvl>
    <w:lvl w:ilvl="3" w:tplc="1E10AB7C">
      <w:start w:val="1"/>
      <w:numFmt w:val="bullet"/>
      <w:lvlText w:val=""/>
      <w:lvlJc w:val="left"/>
      <w:pPr>
        <w:ind w:left="2880" w:hanging="360"/>
      </w:pPr>
      <w:rPr>
        <w:rFonts w:ascii="Symbol" w:hAnsi="Symbol" w:hint="default"/>
      </w:rPr>
    </w:lvl>
    <w:lvl w:ilvl="4" w:tplc="419EB9F6">
      <w:start w:val="1"/>
      <w:numFmt w:val="bullet"/>
      <w:lvlText w:val="o"/>
      <w:lvlJc w:val="left"/>
      <w:pPr>
        <w:ind w:left="3600" w:hanging="360"/>
      </w:pPr>
      <w:rPr>
        <w:rFonts w:ascii="Courier New" w:hAnsi="Courier New" w:hint="default"/>
      </w:rPr>
    </w:lvl>
    <w:lvl w:ilvl="5" w:tplc="AE3CDD32">
      <w:start w:val="1"/>
      <w:numFmt w:val="bullet"/>
      <w:lvlText w:val=""/>
      <w:lvlJc w:val="left"/>
      <w:pPr>
        <w:ind w:left="4320" w:hanging="360"/>
      </w:pPr>
      <w:rPr>
        <w:rFonts w:ascii="Wingdings" w:hAnsi="Wingdings" w:hint="default"/>
      </w:rPr>
    </w:lvl>
    <w:lvl w:ilvl="6" w:tplc="59A46554">
      <w:start w:val="1"/>
      <w:numFmt w:val="bullet"/>
      <w:lvlText w:val=""/>
      <w:lvlJc w:val="left"/>
      <w:pPr>
        <w:ind w:left="5040" w:hanging="360"/>
      </w:pPr>
      <w:rPr>
        <w:rFonts w:ascii="Symbol" w:hAnsi="Symbol" w:hint="default"/>
      </w:rPr>
    </w:lvl>
    <w:lvl w:ilvl="7" w:tplc="AC0AAFC4">
      <w:start w:val="1"/>
      <w:numFmt w:val="bullet"/>
      <w:lvlText w:val="o"/>
      <w:lvlJc w:val="left"/>
      <w:pPr>
        <w:ind w:left="5760" w:hanging="360"/>
      </w:pPr>
      <w:rPr>
        <w:rFonts w:ascii="Courier New" w:hAnsi="Courier New" w:hint="default"/>
      </w:rPr>
    </w:lvl>
    <w:lvl w:ilvl="8" w:tplc="64CC423A">
      <w:start w:val="1"/>
      <w:numFmt w:val="bullet"/>
      <w:lvlText w:val=""/>
      <w:lvlJc w:val="left"/>
      <w:pPr>
        <w:ind w:left="6480" w:hanging="360"/>
      </w:pPr>
      <w:rPr>
        <w:rFonts w:ascii="Wingdings" w:hAnsi="Wingdings" w:hint="default"/>
      </w:rPr>
    </w:lvl>
  </w:abstractNum>
  <w:abstractNum w:abstractNumId="28" w15:restartNumberingAfterBreak="0">
    <w:nsid w:val="2FF34150"/>
    <w:multiLevelType w:val="hybridMultilevel"/>
    <w:tmpl w:val="DC3A3566"/>
    <w:lvl w:ilvl="0" w:tplc="FFFFFFFF">
      <w:start w:val="1"/>
      <w:numFmt w:val="bullet"/>
      <w:lvlText w:val=""/>
      <w:lvlJc w:val="left"/>
      <w:pPr>
        <w:ind w:left="527" w:hanging="360"/>
      </w:pPr>
      <w:rPr>
        <w:rFonts w:ascii="Wingdings" w:hAnsi="Wingdings" w:hint="default"/>
        <w:w w:val="100"/>
        <w:sz w:val="22"/>
        <w:szCs w:val="22"/>
      </w:rPr>
    </w:lvl>
    <w:lvl w:ilvl="1" w:tplc="D034D334">
      <w:numFmt w:val="bullet"/>
      <w:lvlText w:val="•"/>
      <w:lvlJc w:val="left"/>
      <w:pPr>
        <w:ind w:left="1425" w:hanging="360"/>
      </w:pPr>
      <w:rPr>
        <w:rFonts w:hint="default"/>
      </w:rPr>
    </w:lvl>
    <w:lvl w:ilvl="2" w:tplc="F0047706">
      <w:numFmt w:val="bullet"/>
      <w:lvlText w:val="•"/>
      <w:lvlJc w:val="left"/>
      <w:pPr>
        <w:ind w:left="2331" w:hanging="360"/>
      </w:pPr>
      <w:rPr>
        <w:rFonts w:hint="default"/>
      </w:rPr>
    </w:lvl>
    <w:lvl w:ilvl="3" w:tplc="7BAE44F8">
      <w:numFmt w:val="bullet"/>
      <w:lvlText w:val="•"/>
      <w:lvlJc w:val="left"/>
      <w:pPr>
        <w:ind w:left="3236" w:hanging="360"/>
      </w:pPr>
      <w:rPr>
        <w:rFonts w:hint="default"/>
      </w:rPr>
    </w:lvl>
    <w:lvl w:ilvl="4" w:tplc="38BAB68C">
      <w:numFmt w:val="bullet"/>
      <w:lvlText w:val="•"/>
      <w:lvlJc w:val="left"/>
      <w:pPr>
        <w:ind w:left="4142" w:hanging="360"/>
      </w:pPr>
      <w:rPr>
        <w:rFonts w:hint="default"/>
      </w:rPr>
    </w:lvl>
    <w:lvl w:ilvl="5" w:tplc="9952734E">
      <w:numFmt w:val="bullet"/>
      <w:lvlText w:val="•"/>
      <w:lvlJc w:val="left"/>
      <w:pPr>
        <w:ind w:left="5048" w:hanging="360"/>
      </w:pPr>
      <w:rPr>
        <w:rFonts w:hint="default"/>
      </w:rPr>
    </w:lvl>
    <w:lvl w:ilvl="6" w:tplc="F7808C68">
      <w:numFmt w:val="bullet"/>
      <w:lvlText w:val="•"/>
      <w:lvlJc w:val="left"/>
      <w:pPr>
        <w:ind w:left="5953" w:hanging="360"/>
      </w:pPr>
      <w:rPr>
        <w:rFonts w:hint="default"/>
      </w:rPr>
    </w:lvl>
    <w:lvl w:ilvl="7" w:tplc="F306F204">
      <w:numFmt w:val="bullet"/>
      <w:lvlText w:val="•"/>
      <w:lvlJc w:val="left"/>
      <w:pPr>
        <w:ind w:left="6859" w:hanging="360"/>
      </w:pPr>
      <w:rPr>
        <w:rFonts w:hint="default"/>
      </w:rPr>
    </w:lvl>
    <w:lvl w:ilvl="8" w:tplc="420674F2">
      <w:numFmt w:val="bullet"/>
      <w:lvlText w:val="•"/>
      <w:lvlJc w:val="left"/>
      <w:pPr>
        <w:ind w:left="7764" w:hanging="360"/>
      </w:pPr>
      <w:rPr>
        <w:rFonts w:hint="default"/>
      </w:rPr>
    </w:lvl>
  </w:abstractNum>
  <w:abstractNum w:abstractNumId="29" w15:restartNumberingAfterBreak="0">
    <w:nsid w:val="32397ECD"/>
    <w:multiLevelType w:val="hybridMultilevel"/>
    <w:tmpl w:val="C8AE7480"/>
    <w:lvl w:ilvl="0" w:tplc="F5D0D52C">
      <w:numFmt w:val="bullet"/>
      <w:lvlText w:val=""/>
      <w:lvlJc w:val="left"/>
      <w:pPr>
        <w:ind w:left="591" w:hanging="361"/>
      </w:pPr>
      <w:rPr>
        <w:rFonts w:ascii="Wingdings" w:eastAsia="Wingdings" w:hAnsi="Wingdings" w:cs="Wingdings" w:hint="default"/>
        <w:w w:val="100"/>
        <w:sz w:val="22"/>
        <w:szCs w:val="22"/>
      </w:rPr>
    </w:lvl>
    <w:lvl w:ilvl="1" w:tplc="8CF03670">
      <w:numFmt w:val="bullet"/>
      <w:lvlText w:val="•"/>
      <w:lvlJc w:val="left"/>
      <w:pPr>
        <w:ind w:left="1526" w:hanging="361"/>
      </w:pPr>
      <w:rPr>
        <w:rFonts w:hint="default"/>
      </w:rPr>
    </w:lvl>
    <w:lvl w:ilvl="2" w:tplc="D3ACEE7A">
      <w:numFmt w:val="bullet"/>
      <w:lvlText w:val="•"/>
      <w:lvlJc w:val="left"/>
      <w:pPr>
        <w:ind w:left="2452" w:hanging="361"/>
      </w:pPr>
      <w:rPr>
        <w:rFonts w:hint="default"/>
      </w:rPr>
    </w:lvl>
    <w:lvl w:ilvl="3" w:tplc="45D0D3C4">
      <w:numFmt w:val="bullet"/>
      <w:lvlText w:val="•"/>
      <w:lvlJc w:val="left"/>
      <w:pPr>
        <w:ind w:left="3378" w:hanging="361"/>
      </w:pPr>
      <w:rPr>
        <w:rFonts w:hint="default"/>
      </w:rPr>
    </w:lvl>
    <w:lvl w:ilvl="4" w:tplc="89C00BA4">
      <w:numFmt w:val="bullet"/>
      <w:lvlText w:val="•"/>
      <w:lvlJc w:val="left"/>
      <w:pPr>
        <w:ind w:left="4304" w:hanging="361"/>
      </w:pPr>
      <w:rPr>
        <w:rFonts w:hint="default"/>
      </w:rPr>
    </w:lvl>
    <w:lvl w:ilvl="5" w:tplc="DCEAA2B0">
      <w:numFmt w:val="bullet"/>
      <w:lvlText w:val="•"/>
      <w:lvlJc w:val="left"/>
      <w:pPr>
        <w:ind w:left="5230" w:hanging="361"/>
      </w:pPr>
      <w:rPr>
        <w:rFonts w:hint="default"/>
      </w:rPr>
    </w:lvl>
    <w:lvl w:ilvl="6" w:tplc="A1E66A0C">
      <w:numFmt w:val="bullet"/>
      <w:lvlText w:val="•"/>
      <w:lvlJc w:val="left"/>
      <w:pPr>
        <w:ind w:left="6156" w:hanging="361"/>
      </w:pPr>
      <w:rPr>
        <w:rFonts w:hint="default"/>
      </w:rPr>
    </w:lvl>
    <w:lvl w:ilvl="7" w:tplc="EEAE3BC6">
      <w:numFmt w:val="bullet"/>
      <w:lvlText w:val="•"/>
      <w:lvlJc w:val="left"/>
      <w:pPr>
        <w:ind w:left="7082" w:hanging="361"/>
      </w:pPr>
      <w:rPr>
        <w:rFonts w:hint="default"/>
      </w:rPr>
    </w:lvl>
    <w:lvl w:ilvl="8" w:tplc="721298B2">
      <w:numFmt w:val="bullet"/>
      <w:lvlText w:val="•"/>
      <w:lvlJc w:val="left"/>
      <w:pPr>
        <w:ind w:left="8008" w:hanging="361"/>
      </w:pPr>
      <w:rPr>
        <w:rFonts w:hint="default"/>
      </w:rPr>
    </w:lvl>
  </w:abstractNum>
  <w:abstractNum w:abstractNumId="30" w15:restartNumberingAfterBreak="0">
    <w:nsid w:val="336615DF"/>
    <w:multiLevelType w:val="hybridMultilevel"/>
    <w:tmpl w:val="5E5C4632"/>
    <w:lvl w:ilvl="0" w:tplc="10090001">
      <w:start w:val="1"/>
      <w:numFmt w:val="bullet"/>
      <w:lvlText w:val=""/>
      <w:lvlJc w:val="left"/>
      <w:pPr>
        <w:ind w:left="1219" w:hanging="360"/>
      </w:pPr>
      <w:rPr>
        <w:rFonts w:ascii="Symbol" w:hAnsi="Symbol" w:hint="default"/>
      </w:rPr>
    </w:lvl>
    <w:lvl w:ilvl="1" w:tplc="10090003">
      <w:start w:val="1"/>
      <w:numFmt w:val="bullet"/>
      <w:lvlText w:val="o"/>
      <w:lvlJc w:val="left"/>
      <w:pPr>
        <w:ind w:left="1939" w:hanging="360"/>
      </w:pPr>
      <w:rPr>
        <w:rFonts w:ascii="Courier New" w:hAnsi="Courier New" w:cs="Courier New" w:hint="default"/>
      </w:rPr>
    </w:lvl>
    <w:lvl w:ilvl="2" w:tplc="10090005">
      <w:start w:val="1"/>
      <w:numFmt w:val="bullet"/>
      <w:lvlText w:val=""/>
      <w:lvlJc w:val="left"/>
      <w:pPr>
        <w:ind w:left="2659" w:hanging="360"/>
      </w:pPr>
      <w:rPr>
        <w:rFonts w:ascii="Wingdings" w:hAnsi="Wingdings" w:hint="default"/>
      </w:rPr>
    </w:lvl>
    <w:lvl w:ilvl="3" w:tplc="10090001" w:tentative="1">
      <w:start w:val="1"/>
      <w:numFmt w:val="bullet"/>
      <w:lvlText w:val=""/>
      <w:lvlJc w:val="left"/>
      <w:pPr>
        <w:ind w:left="3379" w:hanging="360"/>
      </w:pPr>
      <w:rPr>
        <w:rFonts w:ascii="Symbol" w:hAnsi="Symbol" w:hint="default"/>
      </w:rPr>
    </w:lvl>
    <w:lvl w:ilvl="4" w:tplc="10090003" w:tentative="1">
      <w:start w:val="1"/>
      <w:numFmt w:val="bullet"/>
      <w:lvlText w:val="o"/>
      <w:lvlJc w:val="left"/>
      <w:pPr>
        <w:ind w:left="4099" w:hanging="360"/>
      </w:pPr>
      <w:rPr>
        <w:rFonts w:ascii="Courier New" w:hAnsi="Courier New" w:cs="Courier New" w:hint="default"/>
      </w:rPr>
    </w:lvl>
    <w:lvl w:ilvl="5" w:tplc="10090005" w:tentative="1">
      <w:start w:val="1"/>
      <w:numFmt w:val="bullet"/>
      <w:lvlText w:val=""/>
      <w:lvlJc w:val="left"/>
      <w:pPr>
        <w:ind w:left="4819" w:hanging="360"/>
      </w:pPr>
      <w:rPr>
        <w:rFonts w:ascii="Wingdings" w:hAnsi="Wingdings" w:hint="default"/>
      </w:rPr>
    </w:lvl>
    <w:lvl w:ilvl="6" w:tplc="10090001" w:tentative="1">
      <w:start w:val="1"/>
      <w:numFmt w:val="bullet"/>
      <w:lvlText w:val=""/>
      <w:lvlJc w:val="left"/>
      <w:pPr>
        <w:ind w:left="5539" w:hanging="360"/>
      </w:pPr>
      <w:rPr>
        <w:rFonts w:ascii="Symbol" w:hAnsi="Symbol" w:hint="default"/>
      </w:rPr>
    </w:lvl>
    <w:lvl w:ilvl="7" w:tplc="10090003" w:tentative="1">
      <w:start w:val="1"/>
      <w:numFmt w:val="bullet"/>
      <w:lvlText w:val="o"/>
      <w:lvlJc w:val="left"/>
      <w:pPr>
        <w:ind w:left="6259" w:hanging="360"/>
      </w:pPr>
      <w:rPr>
        <w:rFonts w:ascii="Courier New" w:hAnsi="Courier New" w:cs="Courier New" w:hint="default"/>
      </w:rPr>
    </w:lvl>
    <w:lvl w:ilvl="8" w:tplc="10090005" w:tentative="1">
      <w:start w:val="1"/>
      <w:numFmt w:val="bullet"/>
      <w:lvlText w:val=""/>
      <w:lvlJc w:val="left"/>
      <w:pPr>
        <w:ind w:left="6979" w:hanging="360"/>
      </w:pPr>
      <w:rPr>
        <w:rFonts w:ascii="Wingdings" w:hAnsi="Wingdings" w:hint="default"/>
      </w:rPr>
    </w:lvl>
  </w:abstractNum>
  <w:abstractNum w:abstractNumId="31" w15:restartNumberingAfterBreak="0">
    <w:nsid w:val="361A4B41"/>
    <w:multiLevelType w:val="hybridMultilevel"/>
    <w:tmpl w:val="9168E848"/>
    <w:lvl w:ilvl="0" w:tplc="9B9E80C6">
      <w:numFmt w:val="bullet"/>
      <w:lvlText w:val=""/>
      <w:lvlJc w:val="left"/>
      <w:pPr>
        <w:ind w:left="527" w:hanging="360"/>
      </w:pPr>
      <w:rPr>
        <w:rFonts w:ascii="Wingdings" w:eastAsia="Wingdings" w:hAnsi="Wingdings" w:cs="Wingdings" w:hint="default"/>
        <w:w w:val="100"/>
        <w:sz w:val="22"/>
        <w:szCs w:val="22"/>
      </w:rPr>
    </w:lvl>
    <w:lvl w:ilvl="1" w:tplc="CA20D8A4">
      <w:numFmt w:val="bullet"/>
      <w:lvlText w:val="•"/>
      <w:lvlJc w:val="left"/>
      <w:pPr>
        <w:ind w:left="1420" w:hanging="360"/>
      </w:pPr>
      <w:rPr>
        <w:rFonts w:hint="default"/>
      </w:rPr>
    </w:lvl>
    <w:lvl w:ilvl="2" w:tplc="B09E3ADC">
      <w:numFmt w:val="bullet"/>
      <w:lvlText w:val="•"/>
      <w:lvlJc w:val="left"/>
      <w:pPr>
        <w:ind w:left="2321" w:hanging="360"/>
      </w:pPr>
      <w:rPr>
        <w:rFonts w:hint="default"/>
      </w:rPr>
    </w:lvl>
    <w:lvl w:ilvl="3" w:tplc="689E0DD2">
      <w:numFmt w:val="bullet"/>
      <w:lvlText w:val="•"/>
      <w:lvlJc w:val="left"/>
      <w:pPr>
        <w:ind w:left="3221" w:hanging="360"/>
      </w:pPr>
      <w:rPr>
        <w:rFonts w:hint="default"/>
      </w:rPr>
    </w:lvl>
    <w:lvl w:ilvl="4" w:tplc="7AE887AA">
      <w:numFmt w:val="bullet"/>
      <w:lvlText w:val="•"/>
      <w:lvlJc w:val="left"/>
      <w:pPr>
        <w:ind w:left="4122" w:hanging="360"/>
      </w:pPr>
      <w:rPr>
        <w:rFonts w:hint="default"/>
      </w:rPr>
    </w:lvl>
    <w:lvl w:ilvl="5" w:tplc="EA429E0A">
      <w:numFmt w:val="bullet"/>
      <w:lvlText w:val="•"/>
      <w:lvlJc w:val="left"/>
      <w:pPr>
        <w:ind w:left="5022" w:hanging="360"/>
      </w:pPr>
      <w:rPr>
        <w:rFonts w:hint="default"/>
      </w:rPr>
    </w:lvl>
    <w:lvl w:ilvl="6" w:tplc="517C95E2">
      <w:numFmt w:val="bullet"/>
      <w:lvlText w:val="•"/>
      <w:lvlJc w:val="left"/>
      <w:pPr>
        <w:ind w:left="5923" w:hanging="360"/>
      </w:pPr>
      <w:rPr>
        <w:rFonts w:hint="default"/>
      </w:rPr>
    </w:lvl>
    <w:lvl w:ilvl="7" w:tplc="7ABC223E">
      <w:numFmt w:val="bullet"/>
      <w:lvlText w:val="•"/>
      <w:lvlJc w:val="left"/>
      <w:pPr>
        <w:ind w:left="6823" w:hanging="360"/>
      </w:pPr>
      <w:rPr>
        <w:rFonts w:hint="default"/>
      </w:rPr>
    </w:lvl>
    <w:lvl w:ilvl="8" w:tplc="16BC7E6E">
      <w:numFmt w:val="bullet"/>
      <w:lvlText w:val="•"/>
      <w:lvlJc w:val="left"/>
      <w:pPr>
        <w:ind w:left="7724" w:hanging="360"/>
      </w:pPr>
      <w:rPr>
        <w:rFonts w:hint="default"/>
      </w:rPr>
    </w:lvl>
  </w:abstractNum>
  <w:abstractNum w:abstractNumId="32" w15:restartNumberingAfterBreak="0">
    <w:nsid w:val="36366F36"/>
    <w:multiLevelType w:val="hybridMultilevel"/>
    <w:tmpl w:val="4E660772"/>
    <w:lvl w:ilvl="0" w:tplc="2A846BBA">
      <w:start w:val="1"/>
      <w:numFmt w:val="lowerLetter"/>
      <w:lvlText w:val="%1."/>
      <w:lvlJc w:val="left"/>
      <w:pPr>
        <w:ind w:left="499" w:hanging="360"/>
      </w:pPr>
      <w:rPr>
        <w:rFonts w:hint="default"/>
      </w:rPr>
    </w:lvl>
    <w:lvl w:ilvl="1" w:tplc="10090019" w:tentative="1">
      <w:start w:val="1"/>
      <w:numFmt w:val="lowerLetter"/>
      <w:lvlText w:val="%2."/>
      <w:lvlJc w:val="left"/>
      <w:pPr>
        <w:ind w:left="1219" w:hanging="360"/>
      </w:pPr>
    </w:lvl>
    <w:lvl w:ilvl="2" w:tplc="1009001B" w:tentative="1">
      <w:start w:val="1"/>
      <w:numFmt w:val="lowerRoman"/>
      <w:lvlText w:val="%3."/>
      <w:lvlJc w:val="right"/>
      <w:pPr>
        <w:ind w:left="1939" w:hanging="180"/>
      </w:pPr>
    </w:lvl>
    <w:lvl w:ilvl="3" w:tplc="1009000F" w:tentative="1">
      <w:start w:val="1"/>
      <w:numFmt w:val="decimal"/>
      <w:lvlText w:val="%4."/>
      <w:lvlJc w:val="left"/>
      <w:pPr>
        <w:ind w:left="2659" w:hanging="360"/>
      </w:pPr>
    </w:lvl>
    <w:lvl w:ilvl="4" w:tplc="10090019" w:tentative="1">
      <w:start w:val="1"/>
      <w:numFmt w:val="lowerLetter"/>
      <w:lvlText w:val="%5."/>
      <w:lvlJc w:val="left"/>
      <w:pPr>
        <w:ind w:left="3379" w:hanging="360"/>
      </w:pPr>
    </w:lvl>
    <w:lvl w:ilvl="5" w:tplc="1009001B" w:tentative="1">
      <w:start w:val="1"/>
      <w:numFmt w:val="lowerRoman"/>
      <w:lvlText w:val="%6."/>
      <w:lvlJc w:val="right"/>
      <w:pPr>
        <w:ind w:left="4099" w:hanging="180"/>
      </w:pPr>
    </w:lvl>
    <w:lvl w:ilvl="6" w:tplc="1009000F" w:tentative="1">
      <w:start w:val="1"/>
      <w:numFmt w:val="decimal"/>
      <w:lvlText w:val="%7."/>
      <w:lvlJc w:val="left"/>
      <w:pPr>
        <w:ind w:left="4819" w:hanging="360"/>
      </w:pPr>
    </w:lvl>
    <w:lvl w:ilvl="7" w:tplc="10090019" w:tentative="1">
      <w:start w:val="1"/>
      <w:numFmt w:val="lowerLetter"/>
      <w:lvlText w:val="%8."/>
      <w:lvlJc w:val="left"/>
      <w:pPr>
        <w:ind w:left="5539" w:hanging="360"/>
      </w:pPr>
    </w:lvl>
    <w:lvl w:ilvl="8" w:tplc="1009001B" w:tentative="1">
      <w:start w:val="1"/>
      <w:numFmt w:val="lowerRoman"/>
      <w:lvlText w:val="%9."/>
      <w:lvlJc w:val="right"/>
      <w:pPr>
        <w:ind w:left="6259" w:hanging="180"/>
      </w:pPr>
    </w:lvl>
  </w:abstractNum>
  <w:abstractNum w:abstractNumId="33" w15:restartNumberingAfterBreak="0">
    <w:nsid w:val="3B237D7B"/>
    <w:multiLevelType w:val="hybridMultilevel"/>
    <w:tmpl w:val="77F215C0"/>
    <w:lvl w:ilvl="0" w:tplc="CCD6C474">
      <w:numFmt w:val="bullet"/>
      <w:lvlText w:val=""/>
      <w:lvlJc w:val="left"/>
      <w:pPr>
        <w:ind w:left="527" w:hanging="360"/>
      </w:pPr>
      <w:rPr>
        <w:rFonts w:ascii="Wingdings" w:eastAsia="Wingdings" w:hAnsi="Wingdings" w:cs="Wingdings" w:hint="default"/>
        <w:w w:val="100"/>
        <w:sz w:val="22"/>
        <w:szCs w:val="22"/>
      </w:rPr>
    </w:lvl>
    <w:lvl w:ilvl="1" w:tplc="190EAF1E">
      <w:numFmt w:val="bullet"/>
      <w:lvlText w:val="•"/>
      <w:lvlJc w:val="left"/>
      <w:pPr>
        <w:ind w:left="1413" w:hanging="360"/>
      </w:pPr>
      <w:rPr>
        <w:rFonts w:hint="default"/>
      </w:rPr>
    </w:lvl>
    <w:lvl w:ilvl="2" w:tplc="ACFA67D8">
      <w:numFmt w:val="bullet"/>
      <w:lvlText w:val="•"/>
      <w:lvlJc w:val="left"/>
      <w:pPr>
        <w:ind w:left="2306" w:hanging="360"/>
      </w:pPr>
      <w:rPr>
        <w:rFonts w:hint="default"/>
      </w:rPr>
    </w:lvl>
    <w:lvl w:ilvl="3" w:tplc="3F782892">
      <w:numFmt w:val="bullet"/>
      <w:lvlText w:val="•"/>
      <w:lvlJc w:val="left"/>
      <w:pPr>
        <w:ind w:left="3199" w:hanging="360"/>
      </w:pPr>
      <w:rPr>
        <w:rFonts w:hint="default"/>
      </w:rPr>
    </w:lvl>
    <w:lvl w:ilvl="4" w:tplc="F570853A">
      <w:numFmt w:val="bullet"/>
      <w:lvlText w:val="•"/>
      <w:lvlJc w:val="left"/>
      <w:pPr>
        <w:ind w:left="4093" w:hanging="360"/>
      </w:pPr>
      <w:rPr>
        <w:rFonts w:hint="default"/>
      </w:rPr>
    </w:lvl>
    <w:lvl w:ilvl="5" w:tplc="7C96FBCE">
      <w:numFmt w:val="bullet"/>
      <w:lvlText w:val="•"/>
      <w:lvlJc w:val="left"/>
      <w:pPr>
        <w:ind w:left="4986" w:hanging="360"/>
      </w:pPr>
      <w:rPr>
        <w:rFonts w:hint="default"/>
      </w:rPr>
    </w:lvl>
    <w:lvl w:ilvl="6" w:tplc="D5AE04EE">
      <w:numFmt w:val="bullet"/>
      <w:lvlText w:val="•"/>
      <w:lvlJc w:val="left"/>
      <w:pPr>
        <w:ind w:left="5879" w:hanging="360"/>
      </w:pPr>
      <w:rPr>
        <w:rFonts w:hint="default"/>
      </w:rPr>
    </w:lvl>
    <w:lvl w:ilvl="7" w:tplc="5EB00DCA">
      <w:numFmt w:val="bullet"/>
      <w:lvlText w:val="•"/>
      <w:lvlJc w:val="left"/>
      <w:pPr>
        <w:ind w:left="6773" w:hanging="360"/>
      </w:pPr>
      <w:rPr>
        <w:rFonts w:hint="default"/>
      </w:rPr>
    </w:lvl>
    <w:lvl w:ilvl="8" w:tplc="784A30BC">
      <w:numFmt w:val="bullet"/>
      <w:lvlText w:val="•"/>
      <w:lvlJc w:val="left"/>
      <w:pPr>
        <w:ind w:left="7666" w:hanging="360"/>
      </w:pPr>
      <w:rPr>
        <w:rFonts w:hint="default"/>
      </w:rPr>
    </w:lvl>
  </w:abstractNum>
  <w:abstractNum w:abstractNumId="34" w15:restartNumberingAfterBreak="0">
    <w:nsid w:val="3D022344"/>
    <w:multiLevelType w:val="hybridMultilevel"/>
    <w:tmpl w:val="5C5833C6"/>
    <w:lvl w:ilvl="0" w:tplc="8408B9AC">
      <w:numFmt w:val="bullet"/>
      <w:lvlText w:val=""/>
      <w:lvlJc w:val="left"/>
      <w:pPr>
        <w:ind w:left="527" w:hanging="360"/>
      </w:pPr>
      <w:rPr>
        <w:rFonts w:ascii="Wingdings" w:eastAsia="Wingdings" w:hAnsi="Wingdings" w:cs="Wingdings" w:hint="default"/>
        <w:w w:val="100"/>
        <w:sz w:val="22"/>
        <w:szCs w:val="22"/>
      </w:rPr>
    </w:lvl>
    <w:lvl w:ilvl="1" w:tplc="AD5C28EC">
      <w:numFmt w:val="bullet"/>
      <w:lvlText w:val="•"/>
      <w:lvlJc w:val="left"/>
      <w:pPr>
        <w:ind w:left="1396" w:hanging="360"/>
      </w:pPr>
      <w:rPr>
        <w:rFonts w:hint="default"/>
      </w:rPr>
    </w:lvl>
    <w:lvl w:ilvl="2" w:tplc="5440A7BA">
      <w:numFmt w:val="bullet"/>
      <w:lvlText w:val="•"/>
      <w:lvlJc w:val="left"/>
      <w:pPr>
        <w:ind w:left="2272" w:hanging="360"/>
      </w:pPr>
      <w:rPr>
        <w:rFonts w:hint="default"/>
      </w:rPr>
    </w:lvl>
    <w:lvl w:ilvl="3" w:tplc="04626BC2">
      <w:numFmt w:val="bullet"/>
      <w:lvlText w:val="•"/>
      <w:lvlJc w:val="left"/>
      <w:pPr>
        <w:ind w:left="3148" w:hanging="360"/>
      </w:pPr>
      <w:rPr>
        <w:rFonts w:hint="default"/>
      </w:rPr>
    </w:lvl>
    <w:lvl w:ilvl="4" w:tplc="9176DB48">
      <w:numFmt w:val="bullet"/>
      <w:lvlText w:val="•"/>
      <w:lvlJc w:val="left"/>
      <w:pPr>
        <w:ind w:left="4024" w:hanging="360"/>
      </w:pPr>
      <w:rPr>
        <w:rFonts w:hint="default"/>
      </w:rPr>
    </w:lvl>
    <w:lvl w:ilvl="5" w:tplc="169497D8">
      <w:numFmt w:val="bullet"/>
      <w:lvlText w:val="•"/>
      <w:lvlJc w:val="left"/>
      <w:pPr>
        <w:ind w:left="4900" w:hanging="360"/>
      </w:pPr>
      <w:rPr>
        <w:rFonts w:hint="default"/>
      </w:rPr>
    </w:lvl>
    <w:lvl w:ilvl="6" w:tplc="DD92E55C">
      <w:numFmt w:val="bullet"/>
      <w:lvlText w:val="•"/>
      <w:lvlJc w:val="left"/>
      <w:pPr>
        <w:ind w:left="5776" w:hanging="360"/>
      </w:pPr>
      <w:rPr>
        <w:rFonts w:hint="default"/>
      </w:rPr>
    </w:lvl>
    <w:lvl w:ilvl="7" w:tplc="B50053FE">
      <w:numFmt w:val="bullet"/>
      <w:lvlText w:val="•"/>
      <w:lvlJc w:val="left"/>
      <w:pPr>
        <w:ind w:left="6652" w:hanging="360"/>
      </w:pPr>
      <w:rPr>
        <w:rFonts w:hint="default"/>
      </w:rPr>
    </w:lvl>
    <w:lvl w:ilvl="8" w:tplc="992C9FF0">
      <w:numFmt w:val="bullet"/>
      <w:lvlText w:val="•"/>
      <w:lvlJc w:val="left"/>
      <w:pPr>
        <w:ind w:left="7528" w:hanging="360"/>
      </w:pPr>
      <w:rPr>
        <w:rFonts w:hint="default"/>
      </w:rPr>
    </w:lvl>
  </w:abstractNum>
  <w:abstractNum w:abstractNumId="35" w15:restartNumberingAfterBreak="0">
    <w:nsid w:val="3D8F5D40"/>
    <w:multiLevelType w:val="hybridMultilevel"/>
    <w:tmpl w:val="4FA04446"/>
    <w:lvl w:ilvl="0" w:tplc="9E3CCF16">
      <w:numFmt w:val="bullet"/>
      <w:lvlText w:val=""/>
      <w:lvlJc w:val="left"/>
      <w:pPr>
        <w:ind w:left="527" w:hanging="360"/>
      </w:pPr>
      <w:rPr>
        <w:rFonts w:ascii="Wingdings" w:eastAsia="Wingdings" w:hAnsi="Wingdings" w:cs="Wingdings" w:hint="default"/>
        <w:w w:val="100"/>
        <w:sz w:val="22"/>
        <w:szCs w:val="22"/>
      </w:rPr>
    </w:lvl>
    <w:lvl w:ilvl="1" w:tplc="3B208F26">
      <w:numFmt w:val="bullet"/>
      <w:lvlText w:val="•"/>
      <w:lvlJc w:val="left"/>
      <w:pPr>
        <w:ind w:left="1425" w:hanging="360"/>
      </w:pPr>
      <w:rPr>
        <w:rFonts w:hint="default"/>
      </w:rPr>
    </w:lvl>
    <w:lvl w:ilvl="2" w:tplc="3B0468C0">
      <w:numFmt w:val="bullet"/>
      <w:lvlText w:val="•"/>
      <w:lvlJc w:val="left"/>
      <w:pPr>
        <w:ind w:left="2331" w:hanging="360"/>
      </w:pPr>
      <w:rPr>
        <w:rFonts w:hint="default"/>
      </w:rPr>
    </w:lvl>
    <w:lvl w:ilvl="3" w:tplc="FB06A332">
      <w:numFmt w:val="bullet"/>
      <w:lvlText w:val="•"/>
      <w:lvlJc w:val="left"/>
      <w:pPr>
        <w:ind w:left="3236" w:hanging="360"/>
      </w:pPr>
      <w:rPr>
        <w:rFonts w:hint="default"/>
      </w:rPr>
    </w:lvl>
    <w:lvl w:ilvl="4" w:tplc="1D9C44A4">
      <w:numFmt w:val="bullet"/>
      <w:lvlText w:val="•"/>
      <w:lvlJc w:val="left"/>
      <w:pPr>
        <w:ind w:left="4142" w:hanging="360"/>
      </w:pPr>
      <w:rPr>
        <w:rFonts w:hint="default"/>
      </w:rPr>
    </w:lvl>
    <w:lvl w:ilvl="5" w:tplc="C81097BC">
      <w:numFmt w:val="bullet"/>
      <w:lvlText w:val="•"/>
      <w:lvlJc w:val="left"/>
      <w:pPr>
        <w:ind w:left="5048" w:hanging="360"/>
      </w:pPr>
      <w:rPr>
        <w:rFonts w:hint="default"/>
      </w:rPr>
    </w:lvl>
    <w:lvl w:ilvl="6" w:tplc="78EA27A0">
      <w:numFmt w:val="bullet"/>
      <w:lvlText w:val="•"/>
      <w:lvlJc w:val="left"/>
      <w:pPr>
        <w:ind w:left="5953" w:hanging="360"/>
      </w:pPr>
      <w:rPr>
        <w:rFonts w:hint="default"/>
      </w:rPr>
    </w:lvl>
    <w:lvl w:ilvl="7" w:tplc="7604F62C">
      <w:numFmt w:val="bullet"/>
      <w:lvlText w:val="•"/>
      <w:lvlJc w:val="left"/>
      <w:pPr>
        <w:ind w:left="6859" w:hanging="360"/>
      </w:pPr>
      <w:rPr>
        <w:rFonts w:hint="default"/>
      </w:rPr>
    </w:lvl>
    <w:lvl w:ilvl="8" w:tplc="8F260B76">
      <w:numFmt w:val="bullet"/>
      <w:lvlText w:val="•"/>
      <w:lvlJc w:val="left"/>
      <w:pPr>
        <w:ind w:left="7764" w:hanging="360"/>
      </w:pPr>
      <w:rPr>
        <w:rFonts w:hint="default"/>
      </w:rPr>
    </w:lvl>
  </w:abstractNum>
  <w:abstractNum w:abstractNumId="36" w15:restartNumberingAfterBreak="0">
    <w:nsid w:val="3DF93AE3"/>
    <w:multiLevelType w:val="hybridMultilevel"/>
    <w:tmpl w:val="A3243CF0"/>
    <w:lvl w:ilvl="0" w:tplc="41AE3D42">
      <w:numFmt w:val="bullet"/>
      <w:lvlText w:val=""/>
      <w:lvlJc w:val="left"/>
      <w:pPr>
        <w:ind w:left="527" w:hanging="360"/>
      </w:pPr>
      <w:rPr>
        <w:rFonts w:ascii="Wingdings" w:eastAsia="Wingdings" w:hAnsi="Wingdings" w:cs="Wingdings" w:hint="default"/>
        <w:w w:val="100"/>
        <w:sz w:val="22"/>
        <w:szCs w:val="22"/>
      </w:rPr>
    </w:lvl>
    <w:lvl w:ilvl="1" w:tplc="6FE87D86">
      <w:numFmt w:val="bullet"/>
      <w:lvlText w:val="•"/>
      <w:lvlJc w:val="left"/>
      <w:pPr>
        <w:ind w:left="1396" w:hanging="360"/>
      </w:pPr>
      <w:rPr>
        <w:rFonts w:hint="default"/>
      </w:rPr>
    </w:lvl>
    <w:lvl w:ilvl="2" w:tplc="DB9219F2">
      <w:numFmt w:val="bullet"/>
      <w:lvlText w:val="•"/>
      <w:lvlJc w:val="left"/>
      <w:pPr>
        <w:ind w:left="2272" w:hanging="360"/>
      </w:pPr>
      <w:rPr>
        <w:rFonts w:hint="default"/>
      </w:rPr>
    </w:lvl>
    <w:lvl w:ilvl="3" w:tplc="DCC4F908">
      <w:numFmt w:val="bullet"/>
      <w:lvlText w:val="•"/>
      <w:lvlJc w:val="left"/>
      <w:pPr>
        <w:ind w:left="3148" w:hanging="360"/>
      </w:pPr>
      <w:rPr>
        <w:rFonts w:hint="default"/>
      </w:rPr>
    </w:lvl>
    <w:lvl w:ilvl="4" w:tplc="692C516A">
      <w:numFmt w:val="bullet"/>
      <w:lvlText w:val="•"/>
      <w:lvlJc w:val="left"/>
      <w:pPr>
        <w:ind w:left="4024" w:hanging="360"/>
      </w:pPr>
      <w:rPr>
        <w:rFonts w:hint="default"/>
      </w:rPr>
    </w:lvl>
    <w:lvl w:ilvl="5" w:tplc="C5C832F8">
      <w:numFmt w:val="bullet"/>
      <w:lvlText w:val="•"/>
      <w:lvlJc w:val="left"/>
      <w:pPr>
        <w:ind w:left="4900" w:hanging="360"/>
      </w:pPr>
      <w:rPr>
        <w:rFonts w:hint="default"/>
      </w:rPr>
    </w:lvl>
    <w:lvl w:ilvl="6" w:tplc="A2C88030">
      <w:numFmt w:val="bullet"/>
      <w:lvlText w:val="•"/>
      <w:lvlJc w:val="left"/>
      <w:pPr>
        <w:ind w:left="5776" w:hanging="360"/>
      </w:pPr>
      <w:rPr>
        <w:rFonts w:hint="default"/>
      </w:rPr>
    </w:lvl>
    <w:lvl w:ilvl="7" w:tplc="151AF9B8">
      <w:numFmt w:val="bullet"/>
      <w:lvlText w:val="•"/>
      <w:lvlJc w:val="left"/>
      <w:pPr>
        <w:ind w:left="6652" w:hanging="360"/>
      </w:pPr>
      <w:rPr>
        <w:rFonts w:hint="default"/>
      </w:rPr>
    </w:lvl>
    <w:lvl w:ilvl="8" w:tplc="A60C9B76">
      <w:numFmt w:val="bullet"/>
      <w:lvlText w:val="•"/>
      <w:lvlJc w:val="left"/>
      <w:pPr>
        <w:ind w:left="7528" w:hanging="360"/>
      </w:pPr>
      <w:rPr>
        <w:rFonts w:hint="default"/>
      </w:rPr>
    </w:lvl>
  </w:abstractNum>
  <w:abstractNum w:abstractNumId="37" w15:restartNumberingAfterBreak="0">
    <w:nsid w:val="406C200C"/>
    <w:multiLevelType w:val="hybridMultilevel"/>
    <w:tmpl w:val="574EDE70"/>
    <w:lvl w:ilvl="0" w:tplc="FA0683A8">
      <w:numFmt w:val="bullet"/>
      <w:lvlText w:val=""/>
      <w:lvlJc w:val="left"/>
      <w:pPr>
        <w:ind w:left="527" w:hanging="360"/>
      </w:pPr>
      <w:rPr>
        <w:rFonts w:ascii="Wingdings" w:eastAsia="Wingdings" w:hAnsi="Wingdings" w:cs="Wingdings" w:hint="default"/>
        <w:w w:val="100"/>
        <w:sz w:val="22"/>
        <w:szCs w:val="22"/>
      </w:rPr>
    </w:lvl>
    <w:lvl w:ilvl="1" w:tplc="35263C7A">
      <w:numFmt w:val="bullet"/>
      <w:lvlText w:val="•"/>
      <w:lvlJc w:val="left"/>
      <w:pPr>
        <w:ind w:left="1416" w:hanging="360"/>
      </w:pPr>
      <w:rPr>
        <w:rFonts w:hint="default"/>
      </w:rPr>
    </w:lvl>
    <w:lvl w:ilvl="2" w:tplc="7114A240">
      <w:numFmt w:val="bullet"/>
      <w:lvlText w:val="•"/>
      <w:lvlJc w:val="left"/>
      <w:pPr>
        <w:ind w:left="2312" w:hanging="360"/>
      </w:pPr>
      <w:rPr>
        <w:rFonts w:hint="default"/>
      </w:rPr>
    </w:lvl>
    <w:lvl w:ilvl="3" w:tplc="18F854E8">
      <w:numFmt w:val="bullet"/>
      <w:lvlText w:val="•"/>
      <w:lvlJc w:val="left"/>
      <w:pPr>
        <w:ind w:left="3208" w:hanging="360"/>
      </w:pPr>
      <w:rPr>
        <w:rFonts w:hint="default"/>
      </w:rPr>
    </w:lvl>
    <w:lvl w:ilvl="4" w:tplc="D28CF860">
      <w:numFmt w:val="bullet"/>
      <w:lvlText w:val="•"/>
      <w:lvlJc w:val="left"/>
      <w:pPr>
        <w:ind w:left="4104" w:hanging="360"/>
      </w:pPr>
      <w:rPr>
        <w:rFonts w:hint="default"/>
      </w:rPr>
    </w:lvl>
    <w:lvl w:ilvl="5" w:tplc="1BEC7096">
      <w:numFmt w:val="bullet"/>
      <w:lvlText w:val="•"/>
      <w:lvlJc w:val="left"/>
      <w:pPr>
        <w:ind w:left="5000" w:hanging="360"/>
      </w:pPr>
      <w:rPr>
        <w:rFonts w:hint="default"/>
      </w:rPr>
    </w:lvl>
    <w:lvl w:ilvl="6" w:tplc="92C28AC6">
      <w:numFmt w:val="bullet"/>
      <w:lvlText w:val="•"/>
      <w:lvlJc w:val="left"/>
      <w:pPr>
        <w:ind w:left="5896" w:hanging="360"/>
      </w:pPr>
      <w:rPr>
        <w:rFonts w:hint="default"/>
      </w:rPr>
    </w:lvl>
    <w:lvl w:ilvl="7" w:tplc="6C30EB4C">
      <w:numFmt w:val="bullet"/>
      <w:lvlText w:val="•"/>
      <w:lvlJc w:val="left"/>
      <w:pPr>
        <w:ind w:left="6792" w:hanging="360"/>
      </w:pPr>
      <w:rPr>
        <w:rFonts w:hint="default"/>
      </w:rPr>
    </w:lvl>
    <w:lvl w:ilvl="8" w:tplc="646CD9C4">
      <w:numFmt w:val="bullet"/>
      <w:lvlText w:val="•"/>
      <w:lvlJc w:val="left"/>
      <w:pPr>
        <w:ind w:left="7688" w:hanging="360"/>
      </w:pPr>
      <w:rPr>
        <w:rFonts w:hint="default"/>
      </w:rPr>
    </w:lvl>
  </w:abstractNum>
  <w:abstractNum w:abstractNumId="38" w15:restartNumberingAfterBreak="0">
    <w:nsid w:val="41B32A54"/>
    <w:multiLevelType w:val="hybridMultilevel"/>
    <w:tmpl w:val="1592C03E"/>
    <w:lvl w:ilvl="0" w:tplc="9FB434FE">
      <w:numFmt w:val="bullet"/>
      <w:lvlText w:val=""/>
      <w:lvlJc w:val="left"/>
      <w:pPr>
        <w:ind w:left="527" w:hanging="360"/>
      </w:pPr>
      <w:rPr>
        <w:rFonts w:ascii="Wingdings" w:eastAsia="Wingdings" w:hAnsi="Wingdings" w:cs="Wingdings" w:hint="default"/>
        <w:w w:val="100"/>
        <w:sz w:val="22"/>
        <w:szCs w:val="22"/>
      </w:rPr>
    </w:lvl>
    <w:lvl w:ilvl="1" w:tplc="5A9ED71E">
      <w:numFmt w:val="bullet"/>
      <w:lvlText w:val="•"/>
      <w:lvlJc w:val="left"/>
      <w:pPr>
        <w:ind w:left="1413" w:hanging="360"/>
      </w:pPr>
      <w:rPr>
        <w:rFonts w:hint="default"/>
      </w:rPr>
    </w:lvl>
    <w:lvl w:ilvl="2" w:tplc="5588B012">
      <w:numFmt w:val="bullet"/>
      <w:lvlText w:val="•"/>
      <w:lvlJc w:val="left"/>
      <w:pPr>
        <w:ind w:left="2306" w:hanging="360"/>
      </w:pPr>
      <w:rPr>
        <w:rFonts w:hint="default"/>
      </w:rPr>
    </w:lvl>
    <w:lvl w:ilvl="3" w:tplc="2758E2AA">
      <w:numFmt w:val="bullet"/>
      <w:lvlText w:val="•"/>
      <w:lvlJc w:val="left"/>
      <w:pPr>
        <w:ind w:left="3199" w:hanging="360"/>
      </w:pPr>
      <w:rPr>
        <w:rFonts w:hint="default"/>
      </w:rPr>
    </w:lvl>
    <w:lvl w:ilvl="4" w:tplc="27E01536">
      <w:numFmt w:val="bullet"/>
      <w:lvlText w:val="•"/>
      <w:lvlJc w:val="left"/>
      <w:pPr>
        <w:ind w:left="4093" w:hanging="360"/>
      </w:pPr>
      <w:rPr>
        <w:rFonts w:hint="default"/>
      </w:rPr>
    </w:lvl>
    <w:lvl w:ilvl="5" w:tplc="417A664A">
      <w:numFmt w:val="bullet"/>
      <w:lvlText w:val="•"/>
      <w:lvlJc w:val="left"/>
      <w:pPr>
        <w:ind w:left="4986" w:hanging="360"/>
      </w:pPr>
      <w:rPr>
        <w:rFonts w:hint="default"/>
      </w:rPr>
    </w:lvl>
    <w:lvl w:ilvl="6" w:tplc="AE3CCBDA">
      <w:numFmt w:val="bullet"/>
      <w:lvlText w:val="•"/>
      <w:lvlJc w:val="left"/>
      <w:pPr>
        <w:ind w:left="5879" w:hanging="360"/>
      </w:pPr>
      <w:rPr>
        <w:rFonts w:hint="default"/>
      </w:rPr>
    </w:lvl>
    <w:lvl w:ilvl="7" w:tplc="195EA338">
      <w:numFmt w:val="bullet"/>
      <w:lvlText w:val="•"/>
      <w:lvlJc w:val="left"/>
      <w:pPr>
        <w:ind w:left="6773" w:hanging="360"/>
      </w:pPr>
      <w:rPr>
        <w:rFonts w:hint="default"/>
      </w:rPr>
    </w:lvl>
    <w:lvl w:ilvl="8" w:tplc="44DADF1C">
      <w:numFmt w:val="bullet"/>
      <w:lvlText w:val="•"/>
      <w:lvlJc w:val="left"/>
      <w:pPr>
        <w:ind w:left="7666" w:hanging="360"/>
      </w:pPr>
      <w:rPr>
        <w:rFonts w:hint="default"/>
      </w:rPr>
    </w:lvl>
  </w:abstractNum>
  <w:abstractNum w:abstractNumId="39" w15:restartNumberingAfterBreak="0">
    <w:nsid w:val="43D46638"/>
    <w:multiLevelType w:val="hybridMultilevel"/>
    <w:tmpl w:val="620E4AA0"/>
    <w:lvl w:ilvl="0" w:tplc="73645E30">
      <w:numFmt w:val="bullet"/>
      <w:lvlText w:val=""/>
      <w:lvlJc w:val="left"/>
      <w:pPr>
        <w:ind w:left="527" w:hanging="360"/>
      </w:pPr>
      <w:rPr>
        <w:rFonts w:ascii="Wingdings" w:eastAsia="Wingdings" w:hAnsi="Wingdings" w:cs="Wingdings" w:hint="default"/>
        <w:w w:val="100"/>
        <w:sz w:val="22"/>
        <w:szCs w:val="22"/>
      </w:rPr>
    </w:lvl>
    <w:lvl w:ilvl="1" w:tplc="EEC47F74">
      <w:numFmt w:val="bullet"/>
      <w:lvlText w:val="•"/>
      <w:lvlJc w:val="left"/>
      <w:pPr>
        <w:ind w:left="1416" w:hanging="360"/>
      </w:pPr>
      <w:rPr>
        <w:rFonts w:hint="default"/>
      </w:rPr>
    </w:lvl>
    <w:lvl w:ilvl="2" w:tplc="FD76544E">
      <w:numFmt w:val="bullet"/>
      <w:lvlText w:val="•"/>
      <w:lvlJc w:val="left"/>
      <w:pPr>
        <w:ind w:left="2312" w:hanging="360"/>
      </w:pPr>
      <w:rPr>
        <w:rFonts w:hint="default"/>
      </w:rPr>
    </w:lvl>
    <w:lvl w:ilvl="3" w:tplc="94FAD408">
      <w:numFmt w:val="bullet"/>
      <w:lvlText w:val="•"/>
      <w:lvlJc w:val="left"/>
      <w:pPr>
        <w:ind w:left="3208" w:hanging="360"/>
      </w:pPr>
      <w:rPr>
        <w:rFonts w:hint="default"/>
      </w:rPr>
    </w:lvl>
    <w:lvl w:ilvl="4" w:tplc="D3B66C2A">
      <w:numFmt w:val="bullet"/>
      <w:lvlText w:val="•"/>
      <w:lvlJc w:val="left"/>
      <w:pPr>
        <w:ind w:left="4104" w:hanging="360"/>
      </w:pPr>
      <w:rPr>
        <w:rFonts w:hint="default"/>
      </w:rPr>
    </w:lvl>
    <w:lvl w:ilvl="5" w:tplc="F9C457D6">
      <w:numFmt w:val="bullet"/>
      <w:lvlText w:val="•"/>
      <w:lvlJc w:val="left"/>
      <w:pPr>
        <w:ind w:left="5000" w:hanging="360"/>
      </w:pPr>
      <w:rPr>
        <w:rFonts w:hint="default"/>
      </w:rPr>
    </w:lvl>
    <w:lvl w:ilvl="6" w:tplc="2D7C39C4">
      <w:numFmt w:val="bullet"/>
      <w:lvlText w:val="•"/>
      <w:lvlJc w:val="left"/>
      <w:pPr>
        <w:ind w:left="5896" w:hanging="360"/>
      </w:pPr>
      <w:rPr>
        <w:rFonts w:hint="default"/>
      </w:rPr>
    </w:lvl>
    <w:lvl w:ilvl="7" w:tplc="9482AE0E">
      <w:numFmt w:val="bullet"/>
      <w:lvlText w:val="•"/>
      <w:lvlJc w:val="left"/>
      <w:pPr>
        <w:ind w:left="6792" w:hanging="360"/>
      </w:pPr>
      <w:rPr>
        <w:rFonts w:hint="default"/>
      </w:rPr>
    </w:lvl>
    <w:lvl w:ilvl="8" w:tplc="FEA24D56">
      <w:numFmt w:val="bullet"/>
      <w:lvlText w:val="•"/>
      <w:lvlJc w:val="left"/>
      <w:pPr>
        <w:ind w:left="7688" w:hanging="360"/>
      </w:pPr>
      <w:rPr>
        <w:rFonts w:hint="default"/>
      </w:rPr>
    </w:lvl>
  </w:abstractNum>
  <w:abstractNum w:abstractNumId="40" w15:restartNumberingAfterBreak="0">
    <w:nsid w:val="44E67A2B"/>
    <w:multiLevelType w:val="hybridMultilevel"/>
    <w:tmpl w:val="4D0A0470"/>
    <w:lvl w:ilvl="0" w:tplc="9590448E">
      <w:numFmt w:val="bullet"/>
      <w:lvlText w:val=""/>
      <w:lvlJc w:val="left"/>
      <w:pPr>
        <w:ind w:left="527" w:hanging="360"/>
      </w:pPr>
      <w:rPr>
        <w:rFonts w:ascii="Wingdings" w:eastAsia="Wingdings" w:hAnsi="Wingdings" w:cs="Wingdings" w:hint="default"/>
        <w:w w:val="100"/>
        <w:sz w:val="22"/>
        <w:szCs w:val="22"/>
      </w:rPr>
    </w:lvl>
    <w:lvl w:ilvl="1" w:tplc="4ACE32DC">
      <w:numFmt w:val="bullet"/>
      <w:lvlText w:val="•"/>
      <w:lvlJc w:val="left"/>
      <w:pPr>
        <w:ind w:left="1425" w:hanging="360"/>
      </w:pPr>
      <w:rPr>
        <w:rFonts w:hint="default"/>
      </w:rPr>
    </w:lvl>
    <w:lvl w:ilvl="2" w:tplc="8CF2AF40">
      <w:numFmt w:val="bullet"/>
      <w:lvlText w:val="•"/>
      <w:lvlJc w:val="left"/>
      <w:pPr>
        <w:ind w:left="2331" w:hanging="360"/>
      </w:pPr>
      <w:rPr>
        <w:rFonts w:hint="default"/>
      </w:rPr>
    </w:lvl>
    <w:lvl w:ilvl="3" w:tplc="AA3C6986">
      <w:numFmt w:val="bullet"/>
      <w:lvlText w:val="•"/>
      <w:lvlJc w:val="left"/>
      <w:pPr>
        <w:ind w:left="3236" w:hanging="360"/>
      </w:pPr>
      <w:rPr>
        <w:rFonts w:hint="default"/>
      </w:rPr>
    </w:lvl>
    <w:lvl w:ilvl="4" w:tplc="D1844F70">
      <w:numFmt w:val="bullet"/>
      <w:lvlText w:val="•"/>
      <w:lvlJc w:val="left"/>
      <w:pPr>
        <w:ind w:left="4142" w:hanging="360"/>
      </w:pPr>
      <w:rPr>
        <w:rFonts w:hint="default"/>
      </w:rPr>
    </w:lvl>
    <w:lvl w:ilvl="5" w:tplc="F71445EE">
      <w:numFmt w:val="bullet"/>
      <w:lvlText w:val="•"/>
      <w:lvlJc w:val="left"/>
      <w:pPr>
        <w:ind w:left="5048" w:hanging="360"/>
      </w:pPr>
      <w:rPr>
        <w:rFonts w:hint="default"/>
      </w:rPr>
    </w:lvl>
    <w:lvl w:ilvl="6" w:tplc="0B5036A6">
      <w:numFmt w:val="bullet"/>
      <w:lvlText w:val="•"/>
      <w:lvlJc w:val="left"/>
      <w:pPr>
        <w:ind w:left="5953" w:hanging="360"/>
      </w:pPr>
      <w:rPr>
        <w:rFonts w:hint="default"/>
      </w:rPr>
    </w:lvl>
    <w:lvl w:ilvl="7" w:tplc="E4D68950">
      <w:numFmt w:val="bullet"/>
      <w:lvlText w:val="•"/>
      <w:lvlJc w:val="left"/>
      <w:pPr>
        <w:ind w:left="6859" w:hanging="360"/>
      </w:pPr>
      <w:rPr>
        <w:rFonts w:hint="default"/>
      </w:rPr>
    </w:lvl>
    <w:lvl w:ilvl="8" w:tplc="67CEBF9C">
      <w:numFmt w:val="bullet"/>
      <w:lvlText w:val="•"/>
      <w:lvlJc w:val="left"/>
      <w:pPr>
        <w:ind w:left="7764" w:hanging="360"/>
      </w:pPr>
      <w:rPr>
        <w:rFonts w:hint="default"/>
      </w:rPr>
    </w:lvl>
  </w:abstractNum>
  <w:abstractNum w:abstractNumId="41" w15:restartNumberingAfterBreak="0">
    <w:nsid w:val="45AD302D"/>
    <w:multiLevelType w:val="hybridMultilevel"/>
    <w:tmpl w:val="C034FB50"/>
    <w:lvl w:ilvl="0" w:tplc="C72092A8">
      <w:numFmt w:val="bullet"/>
      <w:lvlText w:val=""/>
      <w:lvlJc w:val="left"/>
      <w:pPr>
        <w:ind w:left="527" w:hanging="360"/>
      </w:pPr>
      <w:rPr>
        <w:rFonts w:ascii="Wingdings" w:eastAsia="Wingdings" w:hAnsi="Wingdings" w:cs="Wingdings" w:hint="default"/>
        <w:w w:val="100"/>
        <w:sz w:val="22"/>
        <w:szCs w:val="22"/>
      </w:rPr>
    </w:lvl>
    <w:lvl w:ilvl="1" w:tplc="CD385224">
      <w:numFmt w:val="bullet"/>
      <w:lvlText w:val="•"/>
      <w:lvlJc w:val="left"/>
      <w:pPr>
        <w:ind w:left="1413" w:hanging="360"/>
      </w:pPr>
      <w:rPr>
        <w:rFonts w:hint="default"/>
      </w:rPr>
    </w:lvl>
    <w:lvl w:ilvl="2" w:tplc="903839A2">
      <w:numFmt w:val="bullet"/>
      <w:lvlText w:val="•"/>
      <w:lvlJc w:val="left"/>
      <w:pPr>
        <w:ind w:left="2306" w:hanging="360"/>
      </w:pPr>
      <w:rPr>
        <w:rFonts w:hint="default"/>
      </w:rPr>
    </w:lvl>
    <w:lvl w:ilvl="3" w:tplc="545808CE">
      <w:numFmt w:val="bullet"/>
      <w:lvlText w:val="•"/>
      <w:lvlJc w:val="left"/>
      <w:pPr>
        <w:ind w:left="3199" w:hanging="360"/>
      </w:pPr>
      <w:rPr>
        <w:rFonts w:hint="default"/>
      </w:rPr>
    </w:lvl>
    <w:lvl w:ilvl="4" w:tplc="46F811DA">
      <w:numFmt w:val="bullet"/>
      <w:lvlText w:val="•"/>
      <w:lvlJc w:val="left"/>
      <w:pPr>
        <w:ind w:left="4093" w:hanging="360"/>
      </w:pPr>
      <w:rPr>
        <w:rFonts w:hint="default"/>
      </w:rPr>
    </w:lvl>
    <w:lvl w:ilvl="5" w:tplc="1C6E250E">
      <w:numFmt w:val="bullet"/>
      <w:lvlText w:val="•"/>
      <w:lvlJc w:val="left"/>
      <w:pPr>
        <w:ind w:left="4986" w:hanging="360"/>
      </w:pPr>
      <w:rPr>
        <w:rFonts w:hint="default"/>
      </w:rPr>
    </w:lvl>
    <w:lvl w:ilvl="6" w:tplc="11EA7FFE">
      <w:numFmt w:val="bullet"/>
      <w:lvlText w:val="•"/>
      <w:lvlJc w:val="left"/>
      <w:pPr>
        <w:ind w:left="5879" w:hanging="360"/>
      </w:pPr>
      <w:rPr>
        <w:rFonts w:hint="default"/>
      </w:rPr>
    </w:lvl>
    <w:lvl w:ilvl="7" w:tplc="A950F31C">
      <w:numFmt w:val="bullet"/>
      <w:lvlText w:val="•"/>
      <w:lvlJc w:val="left"/>
      <w:pPr>
        <w:ind w:left="6773" w:hanging="360"/>
      </w:pPr>
      <w:rPr>
        <w:rFonts w:hint="default"/>
      </w:rPr>
    </w:lvl>
    <w:lvl w:ilvl="8" w:tplc="40BE3E10">
      <w:numFmt w:val="bullet"/>
      <w:lvlText w:val="•"/>
      <w:lvlJc w:val="left"/>
      <w:pPr>
        <w:ind w:left="7666" w:hanging="360"/>
      </w:pPr>
      <w:rPr>
        <w:rFonts w:hint="default"/>
      </w:rPr>
    </w:lvl>
  </w:abstractNum>
  <w:abstractNum w:abstractNumId="42" w15:restartNumberingAfterBreak="0">
    <w:nsid w:val="46614867"/>
    <w:multiLevelType w:val="hybridMultilevel"/>
    <w:tmpl w:val="970E789C"/>
    <w:lvl w:ilvl="0" w:tplc="78B40D36">
      <w:numFmt w:val="bullet"/>
      <w:lvlText w:val=""/>
      <w:lvlJc w:val="left"/>
      <w:pPr>
        <w:ind w:left="527" w:hanging="360"/>
      </w:pPr>
      <w:rPr>
        <w:rFonts w:ascii="Wingdings" w:eastAsia="Wingdings" w:hAnsi="Wingdings" w:cs="Wingdings" w:hint="default"/>
        <w:w w:val="100"/>
        <w:sz w:val="22"/>
        <w:szCs w:val="22"/>
      </w:rPr>
    </w:lvl>
    <w:lvl w:ilvl="1" w:tplc="0C883C60">
      <w:numFmt w:val="bullet"/>
      <w:lvlText w:val="•"/>
      <w:lvlJc w:val="left"/>
      <w:pPr>
        <w:ind w:left="1425" w:hanging="360"/>
      </w:pPr>
      <w:rPr>
        <w:rFonts w:hint="default"/>
      </w:rPr>
    </w:lvl>
    <w:lvl w:ilvl="2" w:tplc="9B4C37EC">
      <w:numFmt w:val="bullet"/>
      <w:lvlText w:val="•"/>
      <w:lvlJc w:val="left"/>
      <w:pPr>
        <w:ind w:left="2331" w:hanging="360"/>
      </w:pPr>
      <w:rPr>
        <w:rFonts w:hint="default"/>
      </w:rPr>
    </w:lvl>
    <w:lvl w:ilvl="3" w:tplc="BDAAC78C">
      <w:numFmt w:val="bullet"/>
      <w:lvlText w:val="•"/>
      <w:lvlJc w:val="left"/>
      <w:pPr>
        <w:ind w:left="3236" w:hanging="360"/>
      </w:pPr>
      <w:rPr>
        <w:rFonts w:hint="default"/>
      </w:rPr>
    </w:lvl>
    <w:lvl w:ilvl="4" w:tplc="BF9C7B5E">
      <w:numFmt w:val="bullet"/>
      <w:lvlText w:val="•"/>
      <w:lvlJc w:val="left"/>
      <w:pPr>
        <w:ind w:left="4142" w:hanging="360"/>
      </w:pPr>
      <w:rPr>
        <w:rFonts w:hint="default"/>
      </w:rPr>
    </w:lvl>
    <w:lvl w:ilvl="5" w:tplc="68E2092E">
      <w:numFmt w:val="bullet"/>
      <w:lvlText w:val="•"/>
      <w:lvlJc w:val="left"/>
      <w:pPr>
        <w:ind w:left="5048" w:hanging="360"/>
      </w:pPr>
      <w:rPr>
        <w:rFonts w:hint="default"/>
      </w:rPr>
    </w:lvl>
    <w:lvl w:ilvl="6" w:tplc="8C9829E6">
      <w:numFmt w:val="bullet"/>
      <w:lvlText w:val="•"/>
      <w:lvlJc w:val="left"/>
      <w:pPr>
        <w:ind w:left="5953" w:hanging="360"/>
      </w:pPr>
      <w:rPr>
        <w:rFonts w:hint="default"/>
      </w:rPr>
    </w:lvl>
    <w:lvl w:ilvl="7" w:tplc="E0E68F12">
      <w:numFmt w:val="bullet"/>
      <w:lvlText w:val="•"/>
      <w:lvlJc w:val="left"/>
      <w:pPr>
        <w:ind w:left="6859" w:hanging="360"/>
      </w:pPr>
      <w:rPr>
        <w:rFonts w:hint="default"/>
      </w:rPr>
    </w:lvl>
    <w:lvl w:ilvl="8" w:tplc="3A44BBB4">
      <w:numFmt w:val="bullet"/>
      <w:lvlText w:val="•"/>
      <w:lvlJc w:val="left"/>
      <w:pPr>
        <w:ind w:left="7764" w:hanging="360"/>
      </w:pPr>
      <w:rPr>
        <w:rFonts w:hint="default"/>
      </w:rPr>
    </w:lvl>
  </w:abstractNum>
  <w:abstractNum w:abstractNumId="43" w15:restartNumberingAfterBreak="0">
    <w:nsid w:val="487D32BE"/>
    <w:multiLevelType w:val="hybridMultilevel"/>
    <w:tmpl w:val="FFFFFFFF"/>
    <w:lvl w:ilvl="0" w:tplc="DF8486E0">
      <w:start w:val="1"/>
      <w:numFmt w:val="bullet"/>
      <w:lvlText w:val=""/>
      <w:lvlJc w:val="left"/>
      <w:pPr>
        <w:ind w:left="720" w:hanging="360"/>
      </w:pPr>
      <w:rPr>
        <w:rFonts w:ascii="Symbol" w:hAnsi="Symbol" w:hint="default"/>
      </w:rPr>
    </w:lvl>
    <w:lvl w:ilvl="1" w:tplc="DF066F0A">
      <w:start w:val="1"/>
      <w:numFmt w:val="bullet"/>
      <w:lvlText w:val="o"/>
      <w:lvlJc w:val="left"/>
      <w:pPr>
        <w:ind w:left="1939" w:hanging="360"/>
      </w:pPr>
      <w:rPr>
        <w:rFonts w:ascii="Courier New" w:hAnsi="Courier New" w:hint="default"/>
      </w:rPr>
    </w:lvl>
    <w:lvl w:ilvl="2" w:tplc="5ECC43D6">
      <w:start w:val="1"/>
      <w:numFmt w:val="bullet"/>
      <w:lvlText w:val=""/>
      <w:lvlJc w:val="left"/>
      <w:pPr>
        <w:ind w:left="2160" w:hanging="360"/>
      </w:pPr>
      <w:rPr>
        <w:rFonts w:ascii="Wingdings" w:hAnsi="Wingdings" w:hint="default"/>
      </w:rPr>
    </w:lvl>
    <w:lvl w:ilvl="3" w:tplc="F4EEEF64">
      <w:start w:val="1"/>
      <w:numFmt w:val="bullet"/>
      <w:lvlText w:val=""/>
      <w:lvlJc w:val="left"/>
      <w:pPr>
        <w:ind w:left="2880" w:hanging="360"/>
      </w:pPr>
      <w:rPr>
        <w:rFonts w:ascii="Symbol" w:hAnsi="Symbol" w:hint="default"/>
      </w:rPr>
    </w:lvl>
    <w:lvl w:ilvl="4" w:tplc="62D02BC8">
      <w:start w:val="1"/>
      <w:numFmt w:val="bullet"/>
      <w:lvlText w:val="o"/>
      <w:lvlJc w:val="left"/>
      <w:pPr>
        <w:ind w:left="3600" w:hanging="360"/>
      </w:pPr>
      <w:rPr>
        <w:rFonts w:ascii="Courier New" w:hAnsi="Courier New" w:hint="default"/>
      </w:rPr>
    </w:lvl>
    <w:lvl w:ilvl="5" w:tplc="DDC21F54">
      <w:start w:val="1"/>
      <w:numFmt w:val="bullet"/>
      <w:lvlText w:val=""/>
      <w:lvlJc w:val="left"/>
      <w:pPr>
        <w:ind w:left="4320" w:hanging="360"/>
      </w:pPr>
      <w:rPr>
        <w:rFonts w:ascii="Wingdings" w:hAnsi="Wingdings" w:hint="default"/>
      </w:rPr>
    </w:lvl>
    <w:lvl w:ilvl="6" w:tplc="1FC89B38">
      <w:start w:val="1"/>
      <w:numFmt w:val="bullet"/>
      <w:lvlText w:val=""/>
      <w:lvlJc w:val="left"/>
      <w:pPr>
        <w:ind w:left="5040" w:hanging="360"/>
      </w:pPr>
      <w:rPr>
        <w:rFonts w:ascii="Symbol" w:hAnsi="Symbol" w:hint="default"/>
      </w:rPr>
    </w:lvl>
    <w:lvl w:ilvl="7" w:tplc="2A566874">
      <w:start w:val="1"/>
      <w:numFmt w:val="bullet"/>
      <w:lvlText w:val="o"/>
      <w:lvlJc w:val="left"/>
      <w:pPr>
        <w:ind w:left="5760" w:hanging="360"/>
      </w:pPr>
      <w:rPr>
        <w:rFonts w:ascii="Courier New" w:hAnsi="Courier New" w:hint="default"/>
      </w:rPr>
    </w:lvl>
    <w:lvl w:ilvl="8" w:tplc="BC5C940C">
      <w:start w:val="1"/>
      <w:numFmt w:val="bullet"/>
      <w:lvlText w:val=""/>
      <w:lvlJc w:val="left"/>
      <w:pPr>
        <w:ind w:left="6480" w:hanging="360"/>
      </w:pPr>
      <w:rPr>
        <w:rFonts w:ascii="Wingdings" w:hAnsi="Wingdings" w:hint="default"/>
      </w:rPr>
    </w:lvl>
  </w:abstractNum>
  <w:abstractNum w:abstractNumId="44" w15:restartNumberingAfterBreak="0">
    <w:nsid w:val="49284CB5"/>
    <w:multiLevelType w:val="hybridMultilevel"/>
    <w:tmpl w:val="ED8CD98C"/>
    <w:lvl w:ilvl="0" w:tplc="894ED8BC">
      <w:numFmt w:val="bullet"/>
      <w:lvlText w:val=""/>
      <w:lvlJc w:val="left"/>
      <w:pPr>
        <w:ind w:left="527" w:hanging="360"/>
      </w:pPr>
      <w:rPr>
        <w:rFonts w:ascii="Wingdings" w:eastAsia="Wingdings" w:hAnsi="Wingdings" w:cs="Wingdings" w:hint="default"/>
        <w:w w:val="100"/>
        <w:sz w:val="22"/>
        <w:szCs w:val="22"/>
      </w:rPr>
    </w:lvl>
    <w:lvl w:ilvl="1" w:tplc="59D0D752">
      <w:numFmt w:val="bullet"/>
      <w:lvlText w:val="•"/>
      <w:lvlJc w:val="left"/>
      <w:pPr>
        <w:ind w:left="1413" w:hanging="360"/>
      </w:pPr>
      <w:rPr>
        <w:rFonts w:hint="default"/>
      </w:rPr>
    </w:lvl>
    <w:lvl w:ilvl="2" w:tplc="FA7C0108">
      <w:numFmt w:val="bullet"/>
      <w:lvlText w:val="•"/>
      <w:lvlJc w:val="left"/>
      <w:pPr>
        <w:ind w:left="2306" w:hanging="360"/>
      </w:pPr>
      <w:rPr>
        <w:rFonts w:hint="default"/>
      </w:rPr>
    </w:lvl>
    <w:lvl w:ilvl="3" w:tplc="D654F5B2">
      <w:numFmt w:val="bullet"/>
      <w:lvlText w:val="•"/>
      <w:lvlJc w:val="left"/>
      <w:pPr>
        <w:ind w:left="3199" w:hanging="360"/>
      </w:pPr>
      <w:rPr>
        <w:rFonts w:hint="default"/>
      </w:rPr>
    </w:lvl>
    <w:lvl w:ilvl="4" w:tplc="38241156">
      <w:numFmt w:val="bullet"/>
      <w:lvlText w:val="•"/>
      <w:lvlJc w:val="left"/>
      <w:pPr>
        <w:ind w:left="4093" w:hanging="360"/>
      </w:pPr>
      <w:rPr>
        <w:rFonts w:hint="default"/>
      </w:rPr>
    </w:lvl>
    <w:lvl w:ilvl="5" w:tplc="54907104">
      <w:numFmt w:val="bullet"/>
      <w:lvlText w:val="•"/>
      <w:lvlJc w:val="left"/>
      <w:pPr>
        <w:ind w:left="4986" w:hanging="360"/>
      </w:pPr>
      <w:rPr>
        <w:rFonts w:hint="default"/>
      </w:rPr>
    </w:lvl>
    <w:lvl w:ilvl="6" w:tplc="0E4494AE">
      <w:numFmt w:val="bullet"/>
      <w:lvlText w:val="•"/>
      <w:lvlJc w:val="left"/>
      <w:pPr>
        <w:ind w:left="5879" w:hanging="360"/>
      </w:pPr>
      <w:rPr>
        <w:rFonts w:hint="default"/>
      </w:rPr>
    </w:lvl>
    <w:lvl w:ilvl="7" w:tplc="7BF880E0">
      <w:numFmt w:val="bullet"/>
      <w:lvlText w:val="•"/>
      <w:lvlJc w:val="left"/>
      <w:pPr>
        <w:ind w:left="6773" w:hanging="360"/>
      </w:pPr>
      <w:rPr>
        <w:rFonts w:hint="default"/>
      </w:rPr>
    </w:lvl>
    <w:lvl w:ilvl="8" w:tplc="7BDC3B1E">
      <w:numFmt w:val="bullet"/>
      <w:lvlText w:val="•"/>
      <w:lvlJc w:val="left"/>
      <w:pPr>
        <w:ind w:left="7666" w:hanging="360"/>
      </w:pPr>
      <w:rPr>
        <w:rFonts w:hint="default"/>
      </w:rPr>
    </w:lvl>
  </w:abstractNum>
  <w:abstractNum w:abstractNumId="45" w15:restartNumberingAfterBreak="0">
    <w:nsid w:val="4A0D254C"/>
    <w:multiLevelType w:val="hybridMultilevel"/>
    <w:tmpl w:val="15E69EFE"/>
    <w:lvl w:ilvl="0" w:tplc="EFAC512A">
      <w:numFmt w:val="bullet"/>
      <w:lvlText w:val=""/>
      <w:lvlJc w:val="left"/>
      <w:pPr>
        <w:ind w:left="527" w:hanging="360"/>
      </w:pPr>
      <w:rPr>
        <w:rFonts w:ascii="Wingdings" w:eastAsia="Wingdings" w:hAnsi="Wingdings" w:cs="Wingdings" w:hint="default"/>
        <w:w w:val="100"/>
        <w:sz w:val="22"/>
        <w:szCs w:val="22"/>
      </w:rPr>
    </w:lvl>
    <w:lvl w:ilvl="1" w:tplc="1C544316">
      <w:numFmt w:val="bullet"/>
      <w:lvlText w:val="•"/>
      <w:lvlJc w:val="left"/>
      <w:pPr>
        <w:ind w:left="1425" w:hanging="360"/>
      </w:pPr>
      <w:rPr>
        <w:rFonts w:hint="default"/>
      </w:rPr>
    </w:lvl>
    <w:lvl w:ilvl="2" w:tplc="FA2ACAC2">
      <w:numFmt w:val="bullet"/>
      <w:lvlText w:val="•"/>
      <w:lvlJc w:val="left"/>
      <w:pPr>
        <w:ind w:left="2331" w:hanging="360"/>
      </w:pPr>
      <w:rPr>
        <w:rFonts w:hint="default"/>
      </w:rPr>
    </w:lvl>
    <w:lvl w:ilvl="3" w:tplc="33CC89E8">
      <w:numFmt w:val="bullet"/>
      <w:lvlText w:val="•"/>
      <w:lvlJc w:val="left"/>
      <w:pPr>
        <w:ind w:left="3236" w:hanging="360"/>
      </w:pPr>
      <w:rPr>
        <w:rFonts w:hint="default"/>
      </w:rPr>
    </w:lvl>
    <w:lvl w:ilvl="4" w:tplc="2B9A2E22">
      <w:numFmt w:val="bullet"/>
      <w:lvlText w:val="•"/>
      <w:lvlJc w:val="left"/>
      <w:pPr>
        <w:ind w:left="4142" w:hanging="360"/>
      </w:pPr>
      <w:rPr>
        <w:rFonts w:hint="default"/>
      </w:rPr>
    </w:lvl>
    <w:lvl w:ilvl="5" w:tplc="437A294E">
      <w:numFmt w:val="bullet"/>
      <w:lvlText w:val="•"/>
      <w:lvlJc w:val="left"/>
      <w:pPr>
        <w:ind w:left="5048" w:hanging="360"/>
      </w:pPr>
      <w:rPr>
        <w:rFonts w:hint="default"/>
      </w:rPr>
    </w:lvl>
    <w:lvl w:ilvl="6" w:tplc="217CDE6C">
      <w:numFmt w:val="bullet"/>
      <w:lvlText w:val="•"/>
      <w:lvlJc w:val="left"/>
      <w:pPr>
        <w:ind w:left="5953" w:hanging="360"/>
      </w:pPr>
      <w:rPr>
        <w:rFonts w:hint="default"/>
      </w:rPr>
    </w:lvl>
    <w:lvl w:ilvl="7" w:tplc="91889D38">
      <w:numFmt w:val="bullet"/>
      <w:lvlText w:val="•"/>
      <w:lvlJc w:val="left"/>
      <w:pPr>
        <w:ind w:left="6859" w:hanging="360"/>
      </w:pPr>
      <w:rPr>
        <w:rFonts w:hint="default"/>
      </w:rPr>
    </w:lvl>
    <w:lvl w:ilvl="8" w:tplc="D8D4F838">
      <w:numFmt w:val="bullet"/>
      <w:lvlText w:val="•"/>
      <w:lvlJc w:val="left"/>
      <w:pPr>
        <w:ind w:left="7764" w:hanging="360"/>
      </w:pPr>
      <w:rPr>
        <w:rFonts w:hint="default"/>
      </w:rPr>
    </w:lvl>
  </w:abstractNum>
  <w:abstractNum w:abstractNumId="46" w15:restartNumberingAfterBreak="0">
    <w:nsid w:val="4AA41559"/>
    <w:multiLevelType w:val="hybridMultilevel"/>
    <w:tmpl w:val="FFFFFFFF"/>
    <w:lvl w:ilvl="0" w:tplc="A0B254F0">
      <w:start w:val="1"/>
      <w:numFmt w:val="bullet"/>
      <w:lvlText w:val=""/>
      <w:lvlJc w:val="left"/>
      <w:pPr>
        <w:ind w:left="1219" w:hanging="360"/>
      </w:pPr>
      <w:rPr>
        <w:rFonts w:ascii="Symbol" w:hAnsi="Symbol" w:hint="default"/>
      </w:rPr>
    </w:lvl>
    <w:lvl w:ilvl="1" w:tplc="0B3075A2">
      <w:start w:val="1"/>
      <w:numFmt w:val="bullet"/>
      <w:lvlText w:val="o"/>
      <w:lvlJc w:val="left"/>
      <w:pPr>
        <w:ind w:left="1440" w:hanging="360"/>
      </w:pPr>
      <w:rPr>
        <w:rFonts w:ascii="Courier New" w:hAnsi="Courier New" w:hint="default"/>
      </w:rPr>
    </w:lvl>
    <w:lvl w:ilvl="2" w:tplc="4A4CAD60">
      <w:start w:val="1"/>
      <w:numFmt w:val="bullet"/>
      <w:lvlText w:val=""/>
      <w:lvlJc w:val="left"/>
      <w:pPr>
        <w:ind w:left="2160" w:hanging="360"/>
      </w:pPr>
      <w:rPr>
        <w:rFonts w:ascii="Wingdings" w:hAnsi="Wingdings" w:hint="default"/>
      </w:rPr>
    </w:lvl>
    <w:lvl w:ilvl="3" w:tplc="EA5C918E">
      <w:start w:val="1"/>
      <w:numFmt w:val="bullet"/>
      <w:lvlText w:val=""/>
      <w:lvlJc w:val="left"/>
      <w:pPr>
        <w:ind w:left="2880" w:hanging="360"/>
      </w:pPr>
      <w:rPr>
        <w:rFonts w:ascii="Symbol" w:hAnsi="Symbol" w:hint="default"/>
      </w:rPr>
    </w:lvl>
    <w:lvl w:ilvl="4" w:tplc="65108488">
      <w:start w:val="1"/>
      <w:numFmt w:val="bullet"/>
      <w:lvlText w:val="o"/>
      <w:lvlJc w:val="left"/>
      <w:pPr>
        <w:ind w:left="3600" w:hanging="360"/>
      </w:pPr>
      <w:rPr>
        <w:rFonts w:ascii="Courier New" w:hAnsi="Courier New" w:hint="default"/>
      </w:rPr>
    </w:lvl>
    <w:lvl w:ilvl="5" w:tplc="C318229C">
      <w:start w:val="1"/>
      <w:numFmt w:val="bullet"/>
      <w:lvlText w:val=""/>
      <w:lvlJc w:val="left"/>
      <w:pPr>
        <w:ind w:left="4320" w:hanging="360"/>
      </w:pPr>
      <w:rPr>
        <w:rFonts w:ascii="Wingdings" w:hAnsi="Wingdings" w:hint="default"/>
      </w:rPr>
    </w:lvl>
    <w:lvl w:ilvl="6" w:tplc="4514814C">
      <w:start w:val="1"/>
      <w:numFmt w:val="bullet"/>
      <w:lvlText w:val=""/>
      <w:lvlJc w:val="left"/>
      <w:pPr>
        <w:ind w:left="5040" w:hanging="360"/>
      </w:pPr>
      <w:rPr>
        <w:rFonts w:ascii="Symbol" w:hAnsi="Symbol" w:hint="default"/>
      </w:rPr>
    </w:lvl>
    <w:lvl w:ilvl="7" w:tplc="A2901CC2">
      <w:start w:val="1"/>
      <w:numFmt w:val="bullet"/>
      <w:lvlText w:val="o"/>
      <w:lvlJc w:val="left"/>
      <w:pPr>
        <w:ind w:left="5760" w:hanging="360"/>
      </w:pPr>
      <w:rPr>
        <w:rFonts w:ascii="Courier New" w:hAnsi="Courier New" w:hint="default"/>
      </w:rPr>
    </w:lvl>
    <w:lvl w:ilvl="8" w:tplc="7F9E53CC">
      <w:start w:val="1"/>
      <w:numFmt w:val="bullet"/>
      <w:lvlText w:val=""/>
      <w:lvlJc w:val="left"/>
      <w:pPr>
        <w:ind w:left="6480" w:hanging="360"/>
      </w:pPr>
      <w:rPr>
        <w:rFonts w:ascii="Wingdings" w:hAnsi="Wingdings" w:hint="default"/>
      </w:rPr>
    </w:lvl>
  </w:abstractNum>
  <w:abstractNum w:abstractNumId="47" w15:restartNumberingAfterBreak="0">
    <w:nsid w:val="4F9D5471"/>
    <w:multiLevelType w:val="hybridMultilevel"/>
    <w:tmpl w:val="FFFFFFFF"/>
    <w:lvl w:ilvl="0" w:tplc="25044C00">
      <w:start w:val="1"/>
      <w:numFmt w:val="bullet"/>
      <w:lvlText w:val=""/>
      <w:lvlJc w:val="left"/>
      <w:pPr>
        <w:ind w:left="720" w:hanging="360"/>
      </w:pPr>
      <w:rPr>
        <w:rFonts w:ascii="Symbol" w:hAnsi="Symbol" w:hint="default"/>
      </w:rPr>
    </w:lvl>
    <w:lvl w:ilvl="1" w:tplc="EBCEF676">
      <w:start w:val="1"/>
      <w:numFmt w:val="bullet"/>
      <w:lvlText w:val="o"/>
      <w:lvlJc w:val="left"/>
      <w:pPr>
        <w:ind w:left="1939" w:hanging="360"/>
      </w:pPr>
      <w:rPr>
        <w:rFonts w:ascii="Courier New" w:hAnsi="Courier New" w:hint="default"/>
      </w:rPr>
    </w:lvl>
    <w:lvl w:ilvl="2" w:tplc="91C22672">
      <w:start w:val="1"/>
      <w:numFmt w:val="bullet"/>
      <w:lvlText w:val=""/>
      <w:lvlJc w:val="left"/>
      <w:pPr>
        <w:ind w:left="2160" w:hanging="360"/>
      </w:pPr>
      <w:rPr>
        <w:rFonts w:ascii="Wingdings" w:hAnsi="Wingdings" w:hint="default"/>
      </w:rPr>
    </w:lvl>
    <w:lvl w:ilvl="3" w:tplc="3472750A">
      <w:start w:val="1"/>
      <w:numFmt w:val="bullet"/>
      <w:lvlText w:val=""/>
      <w:lvlJc w:val="left"/>
      <w:pPr>
        <w:ind w:left="2880" w:hanging="360"/>
      </w:pPr>
      <w:rPr>
        <w:rFonts w:ascii="Symbol" w:hAnsi="Symbol" w:hint="default"/>
      </w:rPr>
    </w:lvl>
    <w:lvl w:ilvl="4" w:tplc="9056A02E">
      <w:start w:val="1"/>
      <w:numFmt w:val="bullet"/>
      <w:lvlText w:val="o"/>
      <w:lvlJc w:val="left"/>
      <w:pPr>
        <w:ind w:left="3600" w:hanging="360"/>
      </w:pPr>
      <w:rPr>
        <w:rFonts w:ascii="Courier New" w:hAnsi="Courier New" w:hint="default"/>
      </w:rPr>
    </w:lvl>
    <w:lvl w:ilvl="5" w:tplc="9F9CACF2">
      <w:start w:val="1"/>
      <w:numFmt w:val="bullet"/>
      <w:lvlText w:val=""/>
      <w:lvlJc w:val="left"/>
      <w:pPr>
        <w:ind w:left="4320" w:hanging="360"/>
      </w:pPr>
      <w:rPr>
        <w:rFonts w:ascii="Wingdings" w:hAnsi="Wingdings" w:hint="default"/>
      </w:rPr>
    </w:lvl>
    <w:lvl w:ilvl="6" w:tplc="4880DE00">
      <w:start w:val="1"/>
      <w:numFmt w:val="bullet"/>
      <w:lvlText w:val=""/>
      <w:lvlJc w:val="left"/>
      <w:pPr>
        <w:ind w:left="5040" w:hanging="360"/>
      </w:pPr>
      <w:rPr>
        <w:rFonts w:ascii="Symbol" w:hAnsi="Symbol" w:hint="default"/>
      </w:rPr>
    </w:lvl>
    <w:lvl w:ilvl="7" w:tplc="56B4A3EE">
      <w:start w:val="1"/>
      <w:numFmt w:val="bullet"/>
      <w:lvlText w:val="o"/>
      <w:lvlJc w:val="left"/>
      <w:pPr>
        <w:ind w:left="5760" w:hanging="360"/>
      </w:pPr>
      <w:rPr>
        <w:rFonts w:ascii="Courier New" w:hAnsi="Courier New" w:hint="default"/>
      </w:rPr>
    </w:lvl>
    <w:lvl w:ilvl="8" w:tplc="61EC06E6">
      <w:start w:val="1"/>
      <w:numFmt w:val="bullet"/>
      <w:lvlText w:val=""/>
      <w:lvlJc w:val="left"/>
      <w:pPr>
        <w:ind w:left="6480" w:hanging="360"/>
      </w:pPr>
      <w:rPr>
        <w:rFonts w:ascii="Wingdings" w:hAnsi="Wingdings" w:hint="default"/>
      </w:rPr>
    </w:lvl>
  </w:abstractNum>
  <w:abstractNum w:abstractNumId="48" w15:restartNumberingAfterBreak="0">
    <w:nsid w:val="502B3677"/>
    <w:multiLevelType w:val="hybridMultilevel"/>
    <w:tmpl w:val="6B48167C"/>
    <w:lvl w:ilvl="0" w:tplc="153A98B4">
      <w:numFmt w:val="bullet"/>
      <w:lvlText w:val=""/>
      <w:lvlJc w:val="left"/>
      <w:pPr>
        <w:ind w:left="527" w:hanging="360"/>
      </w:pPr>
      <w:rPr>
        <w:rFonts w:ascii="Wingdings" w:eastAsia="Wingdings" w:hAnsi="Wingdings" w:cs="Wingdings" w:hint="default"/>
        <w:w w:val="100"/>
        <w:sz w:val="22"/>
        <w:szCs w:val="22"/>
      </w:rPr>
    </w:lvl>
    <w:lvl w:ilvl="1" w:tplc="B41870D8">
      <w:numFmt w:val="bullet"/>
      <w:lvlText w:val="•"/>
      <w:lvlJc w:val="left"/>
      <w:pPr>
        <w:ind w:left="1420" w:hanging="360"/>
      </w:pPr>
      <w:rPr>
        <w:rFonts w:hint="default"/>
      </w:rPr>
    </w:lvl>
    <w:lvl w:ilvl="2" w:tplc="97B0B93E">
      <w:numFmt w:val="bullet"/>
      <w:lvlText w:val="•"/>
      <w:lvlJc w:val="left"/>
      <w:pPr>
        <w:ind w:left="2321" w:hanging="360"/>
      </w:pPr>
      <w:rPr>
        <w:rFonts w:hint="default"/>
      </w:rPr>
    </w:lvl>
    <w:lvl w:ilvl="3" w:tplc="0BE244F8">
      <w:numFmt w:val="bullet"/>
      <w:lvlText w:val="•"/>
      <w:lvlJc w:val="left"/>
      <w:pPr>
        <w:ind w:left="3221" w:hanging="360"/>
      </w:pPr>
      <w:rPr>
        <w:rFonts w:hint="default"/>
      </w:rPr>
    </w:lvl>
    <w:lvl w:ilvl="4" w:tplc="3CC81FF0">
      <w:numFmt w:val="bullet"/>
      <w:lvlText w:val="•"/>
      <w:lvlJc w:val="left"/>
      <w:pPr>
        <w:ind w:left="4122" w:hanging="360"/>
      </w:pPr>
      <w:rPr>
        <w:rFonts w:hint="default"/>
      </w:rPr>
    </w:lvl>
    <w:lvl w:ilvl="5" w:tplc="A858DE76">
      <w:numFmt w:val="bullet"/>
      <w:lvlText w:val="•"/>
      <w:lvlJc w:val="left"/>
      <w:pPr>
        <w:ind w:left="5022" w:hanging="360"/>
      </w:pPr>
      <w:rPr>
        <w:rFonts w:hint="default"/>
      </w:rPr>
    </w:lvl>
    <w:lvl w:ilvl="6" w:tplc="F016023A">
      <w:numFmt w:val="bullet"/>
      <w:lvlText w:val="•"/>
      <w:lvlJc w:val="left"/>
      <w:pPr>
        <w:ind w:left="5923" w:hanging="360"/>
      </w:pPr>
      <w:rPr>
        <w:rFonts w:hint="default"/>
      </w:rPr>
    </w:lvl>
    <w:lvl w:ilvl="7" w:tplc="B4966C3C">
      <w:numFmt w:val="bullet"/>
      <w:lvlText w:val="•"/>
      <w:lvlJc w:val="left"/>
      <w:pPr>
        <w:ind w:left="6823" w:hanging="360"/>
      </w:pPr>
      <w:rPr>
        <w:rFonts w:hint="default"/>
      </w:rPr>
    </w:lvl>
    <w:lvl w:ilvl="8" w:tplc="998C1CAA">
      <w:numFmt w:val="bullet"/>
      <w:lvlText w:val="•"/>
      <w:lvlJc w:val="left"/>
      <w:pPr>
        <w:ind w:left="7724" w:hanging="360"/>
      </w:pPr>
      <w:rPr>
        <w:rFonts w:hint="default"/>
      </w:rPr>
    </w:lvl>
  </w:abstractNum>
  <w:abstractNum w:abstractNumId="49" w15:restartNumberingAfterBreak="0">
    <w:nsid w:val="5292741A"/>
    <w:multiLevelType w:val="hybridMultilevel"/>
    <w:tmpl w:val="B1F45716"/>
    <w:lvl w:ilvl="0" w:tplc="4B349F92">
      <w:numFmt w:val="bullet"/>
      <w:lvlText w:val=""/>
      <w:lvlJc w:val="left"/>
      <w:pPr>
        <w:ind w:left="527" w:hanging="360"/>
      </w:pPr>
      <w:rPr>
        <w:rFonts w:ascii="Wingdings" w:eastAsia="Wingdings" w:hAnsi="Wingdings" w:cs="Wingdings" w:hint="default"/>
        <w:w w:val="100"/>
        <w:sz w:val="22"/>
        <w:szCs w:val="22"/>
      </w:rPr>
    </w:lvl>
    <w:lvl w:ilvl="1" w:tplc="27E2686C">
      <w:numFmt w:val="bullet"/>
      <w:lvlText w:val="•"/>
      <w:lvlJc w:val="left"/>
      <w:pPr>
        <w:ind w:left="1413" w:hanging="360"/>
      </w:pPr>
      <w:rPr>
        <w:rFonts w:hint="default"/>
      </w:rPr>
    </w:lvl>
    <w:lvl w:ilvl="2" w:tplc="4E6AA97A">
      <w:numFmt w:val="bullet"/>
      <w:lvlText w:val="•"/>
      <w:lvlJc w:val="left"/>
      <w:pPr>
        <w:ind w:left="2306" w:hanging="360"/>
      </w:pPr>
      <w:rPr>
        <w:rFonts w:hint="default"/>
      </w:rPr>
    </w:lvl>
    <w:lvl w:ilvl="3" w:tplc="471A32F0">
      <w:numFmt w:val="bullet"/>
      <w:lvlText w:val="•"/>
      <w:lvlJc w:val="left"/>
      <w:pPr>
        <w:ind w:left="3199" w:hanging="360"/>
      </w:pPr>
      <w:rPr>
        <w:rFonts w:hint="default"/>
      </w:rPr>
    </w:lvl>
    <w:lvl w:ilvl="4" w:tplc="811C765C">
      <w:numFmt w:val="bullet"/>
      <w:lvlText w:val="•"/>
      <w:lvlJc w:val="left"/>
      <w:pPr>
        <w:ind w:left="4093" w:hanging="360"/>
      </w:pPr>
      <w:rPr>
        <w:rFonts w:hint="default"/>
      </w:rPr>
    </w:lvl>
    <w:lvl w:ilvl="5" w:tplc="0DE8E116">
      <w:numFmt w:val="bullet"/>
      <w:lvlText w:val="•"/>
      <w:lvlJc w:val="left"/>
      <w:pPr>
        <w:ind w:left="4986" w:hanging="360"/>
      </w:pPr>
      <w:rPr>
        <w:rFonts w:hint="default"/>
      </w:rPr>
    </w:lvl>
    <w:lvl w:ilvl="6" w:tplc="BB6CA08A">
      <w:numFmt w:val="bullet"/>
      <w:lvlText w:val="•"/>
      <w:lvlJc w:val="left"/>
      <w:pPr>
        <w:ind w:left="5879" w:hanging="360"/>
      </w:pPr>
      <w:rPr>
        <w:rFonts w:hint="default"/>
      </w:rPr>
    </w:lvl>
    <w:lvl w:ilvl="7" w:tplc="66BE0CCC">
      <w:numFmt w:val="bullet"/>
      <w:lvlText w:val="•"/>
      <w:lvlJc w:val="left"/>
      <w:pPr>
        <w:ind w:left="6773" w:hanging="360"/>
      </w:pPr>
      <w:rPr>
        <w:rFonts w:hint="default"/>
      </w:rPr>
    </w:lvl>
    <w:lvl w:ilvl="8" w:tplc="40A45828">
      <w:numFmt w:val="bullet"/>
      <w:lvlText w:val="•"/>
      <w:lvlJc w:val="left"/>
      <w:pPr>
        <w:ind w:left="7666" w:hanging="360"/>
      </w:pPr>
      <w:rPr>
        <w:rFonts w:hint="default"/>
      </w:rPr>
    </w:lvl>
  </w:abstractNum>
  <w:abstractNum w:abstractNumId="50" w15:restartNumberingAfterBreak="0">
    <w:nsid w:val="53C3150C"/>
    <w:multiLevelType w:val="hybridMultilevel"/>
    <w:tmpl w:val="496C299E"/>
    <w:lvl w:ilvl="0" w:tplc="005E62CE">
      <w:numFmt w:val="bullet"/>
      <w:lvlText w:val=""/>
      <w:lvlJc w:val="left"/>
      <w:pPr>
        <w:ind w:left="527" w:hanging="360"/>
      </w:pPr>
      <w:rPr>
        <w:rFonts w:ascii="Wingdings" w:eastAsia="Wingdings" w:hAnsi="Wingdings" w:cs="Wingdings" w:hint="default"/>
        <w:w w:val="100"/>
        <w:sz w:val="22"/>
        <w:szCs w:val="22"/>
      </w:rPr>
    </w:lvl>
    <w:lvl w:ilvl="1" w:tplc="DFDE08E2">
      <w:numFmt w:val="bullet"/>
      <w:lvlText w:val="•"/>
      <w:lvlJc w:val="left"/>
      <w:pPr>
        <w:ind w:left="1425" w:hanging="360"/>
      </w:pPr>
      <w:rPr>
        <w:rFonts w:hint="default"/>
      </w:rPr>
    </w:lvl>
    <w:lvl w:ilvl="2" w:tplc="22FC793E">
      <w:numFmt w:val="bullet"/>
      <w:lvlText w:val="•"/>
      <w:lvlJc w:val="left"/>
      <w:pPr>
        <w:ind w:left="2331" w:hanging="360"/>
      </w:pPr>
      <w:rPr>
        <w:rFonts w:hint="default"/>
      </w:rPr>
    </w:lvl>
    <w:lvl w:ilvl="3" w:tplc="E30AB5D2">
      <w:numFmt w:val="bullet"/>
      <w:lvlText w:val="•"/>
      <w:lvlJc w:val="left"/>
      <w:pPr>
        <w:ind w:left="3236" w:hanging="360"/>
      </w:pPr>
      <w:rPr>
        <w:rFonts w:hint="default"/>
      </w:rPr>
    </w:lvl>
    <w:lvl w:ilvl="4" w:tplc="CC904E22">
      <w:numFmt w:val="bullet"/>
      <w:lvlText w:val="•"/>
      <w:lvlJc w:val="left"/>
      <w:pPr>
        <w:ind w:left="4142" w:hanging="360"/>
      </w:pPr>
      <w:rPr>
        <w:rFonts w:hint="default"/>
      </w:rPr>
    </w:lvl>
    <w:lvl w:ilvl="5" w:tplc="F5BA6ABA">
      <w:numFmt w:val="bullet"/>
      <w:lvlText w:val="•"/>
      <w:lvlJc w:val="left"/>
      <w:pPr>
        <w:ind w:left="5048" w:hanging="360"/>
      </w:pPr>
      <w:rPr>
        <w:rFonts w:hint="default"/>
      </w:rPr>
    </w:lvl>
    <w:lvl w:ilvl="6" w:tplc="DFFC6652">
      <w:numFmt w:val="bullet"/>
      <w:lvlText w:val="•"/>
      <w:lvlJc w:val="left"/>
      <w:pPr>
        <w:ind w:left="5953" w:hanging="360"/>
      </w:pPr>
      <w:rPr>
        <w:rFonts w:hint="default"/>
      </w:rPr>
    </w:lvl>
    <w:lvl w:ilvl="7" w:tplc="D4B24D06">
      <w:numFmt w:val="bullet"/>
      <w:lvlText w:val="•"/>
      <w:lvlJc w:val="left"/>
      <w:pPr>
        <w:ind w:left="6859" w:hanging="360"/>
      </w:pPr>
      <w:rPr>
        <w:rFonts w:hint="default"/>
      </w:rPr>
    </w:lvl>
    <w:lvl w:ilvl="8" w:tplc="449C7A5E">
      <w:numFmt w:val="bullet"/>
      <w:lvlText w:val="•"/>
      <w:lvlJc w:val="left"/>
      <w:pPr>
        <w:ind w:left="7764" w:hanging="360"/>
      </w:pPr>
      <w:rPr>
        <w:rFonts w:hint="default"/>
      </w:rPr>
    </w:lvl>
  </w:abstractNum>
  <w:abstractNum w:abstractNumId="51" w15:restartNumberingAfterBreak="0">
    <w:nsid w:val="558342FE"/>
    <w:multiLevelType w:val="hybridMultilevel"/>
    <w:tmpl w:val="BC0CC8CA"/>
    <w:lvl w:ilvl="0" w:tplc="7CC64B96">
      <w:numFmt w:val="bullet"/>
      <w:lvlText w:val=""/>
      <w:lvlJc w:val="left"/>
      <w:pPr>
        <w:ind w:left="527" w:hanging="360"/>
      </w:pPr>
      <w:rPr>
        <w:rFonts w:ascii="Wingdings" w:eastAsia="Wingdings" w:hAnsi="Wingdings" w:cs="Wingdings" w:hint="default"/>
        <w:w w:val="100"/>
        <w:sz w:val="22"/>
        <w:szCs w:val="22"/>
      </w:rPr>
    </w:lvl>
    <w:lvl w:ilvl="1" w:tplc="3AFC61CC">
      <w:numFmt w:val="bullet"/>
      <w:lvlText w:val="•"/>
      <w:lvlJc w:val="left"/>
      <w:pPr>
        <w:ind w:left="1425" w:hanging="360"/>
      </w:pPr>
      <w:rPr>
        <w:rFonts w:hint="default"/>
      </w:rPr>
    </w:lvl>
    <w:lvl w:ilvl="2" w:tplc="275A2DEC">
      <w:numFmt w:val="bullet"/>
      <w:lvlText w:val="•"/>
      <w:lvlJc w:val="left"/>
      <w:pPr>
        <w:ind w:left="2331" w:hanging="360"/>
      </w:pPr>
      <w:rPr>
        <w:rFonts w:hint="default"/>
      </w:rPr>
    </w:lvl>
    <w:lvl w:ilvl="3" w:tplc="19C85A4C">
      <w:numFmt w:val="bullet"/>
      <w:lvlText w:val="•"/>
      <w:lvlJc w:val="left"/>
      <w:pPr>
        <w:ind w:left="3236" w:hanging="360"/>
      </w:pPr>
      <w:rPr>
        <w:rFonts w:hint="default"/>
      </w:rPr>
    </w:lvl>
    <w:lvl w:ilvl="4" w:tplc="782E1B9A">
      <w:numFmt w:val="bullet"/>
      <w:lvlText w:val="•"/>
      <w:lvlJc w:val="left"/>
      <w:pPr>
        <w:ind w:left="4142" w:hanging="360"/>
      </w:pPr>
      <w:rPr>
        <w:rFonts w:hint="default"/>
      </w:rPr>
    </w:lvl>
    <w:lvl w:ilvl="5" w:tplc="53C04A84">
      <w:numFmt w:val="bullet"/>
      <w:lvlText w:val="•"/>
      <w:lvlJc w:val="left"/>
      <w:pPr>
        <w:ind w:left="5048" w:hanging="360"/>
      </w:pPr>
      <w:rPr>
        <w:rFonts w:hint="default"/>
      </w:rPr>
    </w:lvl>
    <w:lvl w:ilvl="6" w:tplc="3D66C5AC">
      <w:numFmt w:val="bullet"/>
      <w:lvlText w:val="•"/>
      <w:lvlJc w:val="left"/>
      <w:pPr>
        <w:ind w:left="5953" w:hanging="360"/>
      </w:pPr>
      <w:rPr>
        <w:rFonts w:hint="default"/>
      </w:rPr>
    </w:lvl>
    <w:lvl w:ilvl="7" w:tplc="E4680768">
      <w:numFmt w:val="bullet"/>
      <w:lvlText w:val="•"/>
      <w:lvlJc w:val="left"/>
      <w:pPr>
        <w:ind w:left="6859" w:hanging="360"/>
      </w:pPr>
      <w:rPr>
        <w:rFonts w:hint="default"/>
      </w:rPr>
    </w:lvl>
    <w:lvl w:ilvl="8" w:tplc="77569EB0">
      <w:numFmt w:val="bullet"/>
      <w:lvlText w:val="•"/>
      <w:lvlJc w:val="left"/>
      <w:pPr>
        <w:ind w:left="7764" w:hanging="360"/>
      </w:pPr>
      <w:rPr>
        <w:rFonts w:hint="default"/>
      </w:rPr>
    </w:lvl>
  </w:abstractNum>
  <w:abstractNum w:abstractNumId="52" w15:restartNumberingAfterBreak="0">
    <w:nsid w:val="583C2CDF"/>
    <w:multiLevelType w:val="hybridMultilevel"/>
    <w:tmpl w:val="63F0610E"/>
    <w:lvl w:ilvl="0" w:tplc="AA0C396A">
      <w:numFmt w:val="bullet"/>
      <w:lvlText w:val=""/>
      <w:lvlJc w:val="left"/>
      <w:pPr>
        <w:ind w:left="527" w:hanging="360"/>
      </w:pPr>
      <w:rPr>
        <w:rFonts w:ascii="Wingdings" w:eastAsia="Wingdings" w:hAnsi="Wingdings" w:cs="Wingdings" w:hint="default"/>
        <w:w w:val="100"/>
        <w:sz w:val="22"/>
        <w:szCs w:val="22"/>
      </w:rPr>
    </w:lvl>
    <w:lvl w:ilvl="1" w:tplc="057235FA">
      <w:numFmt w:val="bullet"/>
      <w:lvlText w:val="•"/>
      <w:lvlJc w:val="left"/>
      <w:pPr>
        <w:ind w:left="1416" w:hanging="360"/>
      </w:pPr>
      <w:rPr>
        <w:rFonts w:hint="default"/>
      </w:rPr>
    </w:lvl>
    <w:lvl w:ilvl="2" w:tplc="1C1235B4">
      <w:numFmt w:val="bullet"/>
      <w:lvlText w:val="•"/>
      <w:lvlJc w:val="left"/>
      <w:pPr>
        <w:ind w:left="2312" w:hanging="360"/>
      </w:pPr>
      <w:rPr>
        <w:rFonts w:hint="default"/>
      </w:rPr>
    </w:lvl>
    <w:lvl w:ilvl="3" w:tplc="9732087A">
      <w:numFmt w:val="bullet"/>
      <w:lvlText w:val="•"/>
      <w:lvlJc w:val="left"/>
      <w:pPr>
        <w:ind w:left="3208" w:hanging="360"/>
      </w:pPr>
      <w:rPr>
        <w:rFonts w:hint="default"/>
      </w:rPr>
    </w:lvl>
    <w:lvl w:ilvl="4" w:tplc="7442633A">
      <w:numFmt w:val="bullet"/>
      <w:lvlText w:val="•"/>
      <w:lvlJc w:val="left"/>
      <w:pPr>
        <w:ind w:left="4104" w:hanging="360"/>
      </w:pPr>
      <w:rPr>
        <w:rFonts w:hint="default"/>
      </w:rPr>
    </w:lvl>
    <w:lvl w:ilvl="5" w:tplc="11261D38">
      <w:numFmt w:val="bullet"/>
      <w:lvlText w:val="•"/>
      <w:lvlJc w:val="left"/>
      <w:pPr>
        <w:ind w:left="5000" w:hanging="360"/>
      </w:pPr>
      <w:rPr>
        <w:rFonts w:hint="default"/>
      </w:rPr>
    </w:lvl>
    <w:lvl w:ilvl="6" w:tplc="57B8889A">
      <w:numFmt w:val="bullet"/>
      <w:lvlText w:val="•"/>
      <w:lvlJc w:val="left"/>
      <w:pPr>
        <w:ind w:left="5896" w:hanging="360"/>
      </w:pPr>
      <w:rPr>
        <w:rFonts w:hint="default"/>
      </w:rPr>
    </w:lvl>
    <w:lvl w:ilvl="7" w:tplc="1422A86A">
      <w:numFmt w:val="bullet"/>
      <w:lvlText w:val="•"/>
      <w:lvlJc w:val="left"/>
      <w:pPr>
        <w:ind w:left="6792" w:hanging="360"/>
      </w:pPr>
      <w:rPr>
        <w:rFonts w:hint="default"/>
      </w:rPr>
    </w:lvl>
    <w:lvl w:ilvl="8" w:tplc="76BA38EC">
      <w:numFmt w:val="bullet"/>
      <w:lvlText w:val="•"/>
      <w:lvlJc w:val="left"/>
      <w:pPr>
        <w:ind w:left="7688" w:hanging="360"/>
      </w:pPr>
      <w:rPr>
        <w:rFonts w:hint="default"/>
      </w:rPr>
    </w:lvl>
  </w:abstractNum>
  <w:abstractNum w:abstractNumId="53" w15:restartNumberingAfterBreak="0">
    <w:nsid w:val="5B02BD0D"/>
    <w:multiLevelType w:val="hybridMultilevel"/>
    <w:tmpl w:val="FFFFFFFF"/>
    <w:lvl w:ilvl="0" w:tplc="9FD05540">
      <w:start w:val="1"/>
      <w:numFmt w:val="bullet"/>
      <w:lvlText w:val=""/>
      <w:lvlJc w:val="left"/>
      <w:pPr>
        <w:ind w:left="720" w:hanging="360"/>
      </w:pPr>
      <w:rPr>
        <w:rFonts w:ascii="Symbol" w:hAnsi="Symbol" w:hint="default"/>
      </w:rPr>
    </w:lvl>
    <w:lvl w:ilvl="1" w:tplc="FF24C104">
      <w:start w:val="1"/>
      <w:numFmt w:val="bullet"/>
      <w:lvlText w:val="o"/>
      <w:lvlJc w:val="left"/>
      <w:pPr>
        <w:ind w:left="1939" w:hanging="360"/>
      </w:pPr>
      <w:rPr>
        <w:rFonts w:ascii="Courier New" w:hAnsi="Courier New" w:hint="default"/>
      </w:rPr>
    </w:lvl>
    <w:lvl w:ilvl="2" w:tplc="44EEE1CC">
      <w:start w:val="1"/>
      <w:numFmt w:val="bullet"/>
      <w:lvlText w:val=""/>
      <w:lvlJc w:val="left"/>
      <w:pPr>
        <w:ind w:left="2160" w:hanging="360"/>
      </w:pPr>
      <w:rPr>
        <w:rFonts w:ascii="Wingdings" w:hAnsi="Wingdings" w:hint="default"/>
      </w:rPr>
    </w:lvl>
    <w:lvl w:ilvl="3" w:tplc="CB82BA7C">
      <w:start w:val="1"/>
      <w:numFmt w:val="bullet"/>
      <w:lvlText w:val=""/>
      <w:lvlJc w:val="left"/>
      <w:pPr>
        <w:ind w:left="2880" w:hanging="360"/>
      </w:pPr>
      <w:rPr>
        <w:rFonts w:ascii="Symbol" w:hAnsi="Symbol" w:hint="default"/>
      </w:rPr>
    </w:lvl>
    <w:lvl w:ilvl="4" w:tplc="DEB8D2B6">
      <w:start w:val="1"/>
      <w:numFmt w:val="bullet"/>
      <w:lvlText w:val="o"/>
      <w:lvlJc w:val="left"/>
      <w:pPr>
        <w:ind w:left="3600" w:hanging="360"/>
      </w:pPr>
      <w:rPr>
        <w:rFonts w:ascii="Courier New" w:hAnsi="Courier New" w:hint="default"/>
      </w:rPr>
    </w:lvl>
    <w:lvl w:ilvl="5" w:tplc="1B7812BE">
      <w:start w:val="1"/>
      <w:numFmt w:val="bullet"/>
      <w:lvlText w:val=""/>
      <w:lvlJc w:val="left"/>
      <w:pPr>
        <w:ind w:left="4320" w:hanging="360"/>
      </w:pPr>
      <w:rPr>
        <w:rFonts w:ascii="Wingdings" w:hAnsi="Wingdings" w:hint="default"/>
      </w:rPr>
    </w:lvl>
    <w:lvl w:ilvl="6" w:tplc="44527BC0">
      <w:start w:val="1"/>
      <w:numFmt w:val="bullet"/>
      <w:lvlText w:val=""/>
      <w:lvlJc w:val="left"/>
      <w:pPr>
        <w:ind w:left="5040" w:hanging="360"/>
      </w:pPr>
      <w:rPr>
        <w:rFonts w:ascii="Symbol" w:hAnsi="Symbol" w:hint="default"/>
      </w:rPr>
    </w:lvl>
    <w:lvl w:ilvl="7" w:tplc="15DE5EEA">
      <w:start w:val="1"/>
      <w:numFmt w:val="bullet"/>
      <w:lvlText w:val="o"/>
      <w:lvlJc w:val="left"/>
      <w:pPr>
        <w:ind w:left="5760" w:hanging="360"/>
      </w:pPr>
      <w:rPr>
        <w:rFonts w:ascii="Courier New" w:hAnsi="Courier New" w:hint="default"/>
      </w:rPr>
    </w:lvl>
    <w:lvl w:ilvl="8" w:tplc="B38A2670">
      <w:start w:val="1"/>
      <w:numFmt w:val="bullet"/>
      <w:lvlText w:val=""/>
      <w:lvlJc w:val="left"/>
      <w:pPr>
        <w:ind w:left="6480" w:hanging="360"/>
      </w:pPr>
      <w:rPr>
        <w:rFonts w:ascii="Wingdings" w:hAnsi="Wingdings" w:hint="default"/>
      </w:rPr>
    </w:lvl>
  </w:abstractNum>
  <w:abstractNum w:abstractNumId="54" w15:restartNumberingAfterBreak="0">
    <w:nsid w:val="5CA61C5B"/>
    <w:multiLevelType w:val="hybridMultilevel"/>
    <w:tmpl w:val="16DEC068"/>
    <w:lvl w:ilvl="0" w:tplc="C8168E2A">
      <w:numFmt w:val="bullet"/>
      <w:lvlText w:val=""/>
      <w:lvlJc w:val="left"/>
      <w:pPr>
        <w:ind w:left="527" w:hanging="360"/>
      </w:pPr>
      <w:rPr>
        <w:rFonts w:ascii="Wingdings" w:eastAsia="Wingdings" w:hAnsi="Wingdings" w:cs="Wingdings" w:hint="default"/>
        <w:w w:val="100"/>
        <w:sz w:val="22"/>
        <w:szCs w:val="22"/>
      </w:rPr>
    </w:lvl>
    <w:lvl w:ilvl="1" w:tplc="57F0EF7E">
      <w:numFmt w:val="bullet"/>
      <w:lvlText w:val="•"/>
      <w:lvlJc w:val="left"/>
      <w:pPr>
        <w:ind w:left="1425" w:hanging="360"/>
      </w:pPr>
      <w:rPr>
        <w:rFonts w:hint="default"/>
      </w:rPr>
    </w:lvl>
    <w:lvl w:ilvl="2" w:tplc="568EE3A6">
      <w:numFmt w:val="bullet"/>
      <w:lvlText w:val="•"/>
      <w:lvlJc w:val="left"/>
      <w:pPr>
        <w:ind w:left="2331" w:hanging="360"/>
      </w:pPr>
      <w:rPr>
        <w:rFonts w:hint="default"/>
      </w:rPr>
    </w:lvl>
    <w:lvl w:ilvl="3" w:tplc="19149772">
      <w:numFmt w:val="bullet"/>
      <w:lvlText w:val="•"/>
      <w:lvlJc w:val="left"/>
      <w:pPr>
        <w:ind w:left="3236" w:hanging="360"/>
      </w:pPr>
      <w:rPr>
        <w:rFonts w:hint="default"/>
      </w:rPr>
    </w:lvl>
    <w:lvl w:ilvl="4" w:tplc="7F848F98">
      <w:numFmt w:val="bullet"/>
      <w:lvlText w:val="•"/>
      <w:lvlJc w:val="left"/>
      <w:pPr>
        <w:ind w:left="4142" w:hanging="360"/>
      </w:pPr>
      <w:rPr>
        <w:rFonts w:hint="default"/>
      </w:rPr>
    </w:lvl>
    <w:lvl w:ilvl="5" w:tplc="26FCEFF2">
      <w:numFmt w:val="bullet"/>
      <w:lvlText w:val="•"/>
      <w:lvlJc w:val="left"/>
      <w:pPr>
        <w:ind w:left="5048" w:hanging="360"/>
      </w:pPr>
      <w:rPr>
        <w:rFonts w:hint="default"/>
      </w:rPr>
    </w:lvl>
    <w:lvl w:ilvl="6" w:tplc="D67C160A">
      <w:numFmt w:val="bullet"/>
      <w:lvlText w:val="•"/>
      <w:lvlJc w:val="left"/>
      <w:pPr>
        <w:ind w:left="5953" w:hanging="360"/>
      </w:pPr>
      <w:rPr>
        <w:rFonts w:hint="default"/>
      </w:rPr>
    </w:lvl>
    <w:lvl w:ilvl="7" w:tplc="D6AAF266">
      <w:numFmt w:val="bullet"/>
      <w:lvlText w:val="•"/>
      <w:lvlJc w:val="left"/>
      <w:pPr>
        <w:ind w:left="6859" w:hanging="360"/>
      </w:pPr>
      <w:rPr>
        <w:rFonts w:hint="default"/>
      </w:rPr>
    </w:lvl>
    <w:lvl w:ilvl="8" w:tplc="EC0AFA8E">
      <w:numFmt w:val="bullet"/>
      <w:lvlText w:val="•"/>
      <w:lvlJc w:val="left"/>
      <w:pPr>
        <w:ind w:left="7764" w:hanging="360"/>
      </w:pPr>
      <w:rPr>
        <w:rFonts w:hint="default"/>
      </w:rPr>
    </w:lvl>
  </w:abstractNum>
  <w:abstractNum w:abstractNumId="55" w15:restartNumberingAfterBreak="0">
    <w:nsid w:val="5D6711E8"/>
    <w:multiLevelType w:val="hybridMultilevel"/>
    <w:tmpl w:val="24F069C2"/>
    <w:lvl w:ilvl="0" w:tplc="D07226EE">
      <w:numFmt w:val="bullet"/>
      <w:lvlText w:val=""/>
      <w:lvlJc w:val="left"/>
      <w:pPr>
        <w:ind w:left="527" w:hanging="360"/>
      </w:pPr>
      <w:rPr>
        <w:rFonts w:ascii="Wingdings" w:eastAsia="Wingdings" w:hAnsi="Wingdings" w:cs="Wingdings" w:hint="default"/>
        <w:w w:val="100"/>
        <w:sz w:val="22"/>
        <w:szCs w:val="22"/>
      </w:rPr>
    </w:lvl>
    <w:lvl w:ilvl="1" w:tplc="C728CE66">
      <w:numFmt w:val="bullet"/>
      <w:lvlText w:val="•"/>
      <w:lvlJc w:val="left"/>
      <w:pPr>
        <w:ind w:left="1396" w:hanging="360"/>
      </w:pPr>
      <w:rPr>
        <w:rFonts w:hint="default"/>
      </w:rPr>
    </w:lvl>
    <w:lvl w:ilvl="2" w:tplc="A460810C">
      <w:numFmt w:val="bullet"/>
      <w:lvlText w:val="•"/>
      <w:lvlJc w:val="left"/>
      <w:pPr>
        <w:ind w:left="2272" w:hanging="360"/>
      </w:pPr>
      <w:rPr>
        <w:rFonts w:hint="default"/>
      </w:rPr>
    </w:lvl>
    <w:lvl w:ilvl="3" w:tplc="52D8B18A">
      <w:numFmt w:val="bullet"/>
      <w:lvlText w:val="•"/>
      <w:lvlJc w:val="left"/>
      <w:pPr>
        <w:ind w:left="3148" w:hanging="360"/>
      </w:pPr>
      <w:rPr>
        <w:rFonts w:hint="default"/>
      </w:rPr>
    </w:lvl>
    <w:lvl w:ilvl="4" w:tplc="AF8C0CEC">
      <w:numFmt w:val="bullet"/>
      <w:lvlText w:val="•"/>
      <w:lvlJc w:val="left"/>
      <w:pPr>
        <w:ind w:left="4024" w:hanging="360"/>
      </w:pPr>
      <w:rPr>
        <w:rFonts w:hint="default"/>
      </w:rPr>
    </w:lvl>
    <w:lvl w:ilvl="5" w:tplc="390AAF74">
      <w:numFmt w:val="bullet"/>
      <w:lvlText w:val="•"/>
      <w:lvlJc w:val="left"/>
      <w:pPr>
        <w:ind w:left="4900" w:hanging="360"/>
      </w:pPr>
      <w:rPr>
        <w:rFonts w:hint="default"/>
      </w:rPr>
    </w:lvl>
    <w:lvl w:ilvl="6" w:tplc="80D8413E">
      <w:numFmt w:val="bullet"/>
      <w:lvlText w:val="•"/>
      <w:lvlJc w:val="left"/>
      <w:pPr>
        <w:ind w:left="5776" w:hanging="360"/>
      </w:pPr>
      <w:rPr>
        <w:rFonts w:hint="default"/>
      </w:rPr>
    </w:lvl>
    <w:lvl w:ilvl="7" w:tplc="7DB0358E">
      <w:numFmt w:val="bullet"/>
      <w:lvlText w:val="•"/>
      <w:lvlJc w:val="left"/>
      <w:pPr>
        <w:ind w:left="6652" w:hanging="360"/>
      </w:pPr>
      <w:rPr>
        <w:rFonts w:hint="default"/>
      </w:rPr>
    </w:lvl>
    <w:lvl w:ilvl="8" w:tplc="F250A00C">
      <w:numFmt w:val="bullet"/>
      <w:lvlText w:val="•"/>
      <w:lvlJc w:val="left"/>
      <w:pPr>
        <w:ind w:left="7528" w:hanging="360"/>
      </w:pPr>
      <w:rPr>
        <w:rFonts w:hint="default"/>
      </w:rPr>
    </w:lvl>
  </w:abstractNum>
  <w:abstractNum w:abstractNumId="56" w15:restartNumberingAfterBreak="0">
    <w:nsid w:val="5DC21315"/>
    <w:multiLevelType w:val="hybridMultilevel"/>
    <w:tmpl w:val="7C3442F2"/>
    <w:lvl w:ilvl="0" w:tplc="95765396">
      <w:numFmt w:val="bullet"/>
      <w:lvlText w:val=""/>
      <w:lvlJc w:val="left"/>
      <w:pPr>
        <w:ind w:left="527" w:hanging="360"/>
      </w:pPr>
      <w:rPr>
        <w:rFonts w:ascii="Wingdings" w:eastAsia="Wingdings" w:hAnsi="Wingdings" w:cs="Wingdings" w:hint="default"/>
        <w:w w:val="100"/>
        <w:sz w:val="22"/>
        <w:szCs w:val="22"/>
      </w:rPr>
    </w:lvl>
    <w:lvl w:ilvl="1" w:tplc="1B2A9990">
      <w:numFmt w:val="bullet"/>
      <w:lvlText w:val="•"/>
      <w:lvlJc w:val="left"/>
      <w:pPr>
        <w:ind w:left="1420" w:hanging="360"/>
      </w:pPr>
      <w:rPr>
        <w:rFonts w:hint="default"/>
      </w:rPr>
    </w:lvl>
    <w:lvl w:ilvl="2" w:tplc="D8D05A9A">
      <w:numFmt w:val="bullet"/>
      <w:lvlText w:val="•"/>
      <w:lvlJc w:val="left"/>
      <w:pPr>
        <w:ind w:left="2321" w:hanging="360"/>
      </w:pPr>
      <w:rPr>
        <w:rFonts w:hint="default"/>
      </w:rPr>
    </w:lvl>
    <w:lvl w:ilvl="3" w:tplc="468AB10C">
      <w:numFmt w:val="bullet"/>
      <w:lvlText w:val="•"/>
      <w:lvlJc w:val="left"/>
      <w:pPr>
        <w:ind w:left="3221" w:hanging="360"/>
      </w:pPr>
      <w:rPr>
        <w:rFonts w:hint="default"/>
      </w:rPr>
    </w:lvl>
    <w:lvl w:ilvl="4" w:tplc="A4F624EC">
      <w:numFmt w:val="bullet"/>
      <w:lvlText w:val="•"/>
      <w:lvlJc w:val="left"/>
      <w:pPr>
        <w:ind w:left="4122" w:hanging="360"/>
      </w:pPr>
      <w:rPr>
        <w:rFonts w:hint="default"/>
      </w:rPr>
    </w:lvl>
    <w:lvl w:ilvl="5" w:tplc="BADAE874">
      <w:numFmt w:val="bullet"/>
      <w:lvlText w:val="•"/>
      <w:lvlJc w:val="left"/>
      <w:pPr>
        <w:ind w:left="5022" w:hanging="360"/>
      </w:pPr>
      <w:rPr>
        <w:rFonts w:hint="default"/>
      </w:rPr>
    </w:lvl>
    <w:lvl w:ilvl="6" w:tplc="4C0034E8">
      <w:numFmt w:val="bullet"/>
      <w:lvlText w:val="•"/>
      <w:lvlJc w:val="left"/>
      <w:pPr>
        <w:ind w:left="5923" w:hanging="360"/>
      </w:pPr>
      <w:rPr>
        <w:rFonts w:hint="default"/>
      </w:rPr>
    </w:lvl>
    <w:lvl w:ilvl="7" w:tplc="2A1AAA02">
      <w:numFmt w:val="bullet"/>
      <w:lvlText w:val="•"/>
      <w:lvlJc w:val="left"/>
      <w:pPr>
        <w:ind w:left="6823" w:hanging="360"/>
      </w:pPr>
      <w:rPr>
        <w:rFonts w:hint="default"/>
      </w:rPr>
    </w:lvl>
    <w:lvl w:ilvl="8" w:tplc="8B7EF378">
      <w:numFmt w:val="bullet"/>
      <w:lvlText w:val="•"/>
      <w:lvlJc w:val="left"/>
      <w:pPr>
        <w:ind w:left="7724" w:hanging="360"/>
      </w:pPr>
      <w:rPr>
        <w:rFonts w:hint="default"/>
      </w:rPr>
    </w:lvl>
  </w:abstractNum>
  <w:abstractNum w:abstractNumId="57" w15:restartNumberingAfterBreak="0">
    <w:nsid w:val="5E413D95"/>
    <w:multiLevelType w:val="hybridMultilevel"/>
    <w:tmpl w:val="7DCEB88C"/>
    <w:lvl w:ilvl="0" w:tplc="85D6C9B2">
      <w:numFmt w:val="bullet"/>
      <w:lvlText w:val=""/>
      <w:lvlJc w:val="left"/>
      <w:pPr>
        <w:ind w:left="527" w:hanging="360"/>
      </w:pPr>
      <w:rPr>
        <w:rFonts w:ascii="Wingdings" w:eastAsia="Wingdings" w:hAnsi="Wingdings" w:cs="Wingdings" w:hint="default"/>
        <w:w w:val="100"/>
        <w:sz w:val="22"/>
        <w:szCs w:val="22"/>
      </w:rPr>
    </w:lvl>
    <w:lvl w:ilvl="1" w:tplc="3A9863C4">
      <w:numFmt w:val="bullet"/>
      <w:lvlText w:val="•"/>
      <w:lvlJc w:val="left"/>
      <w:pPr>
        <w:ind w:left="1413" w:hanging="360"/>
      </w:pPr>
      <w:rPr>
        <w:rFonts w:hint="default"/>
      </w:rPr>
    </w:lvl>
    <w:lvl w:ilvl="2" w:tplc="F2C65426">
      <w:numFmt w:val="bullet"/>
      <w:lvlText w:val="•"/>
      <w:lvlJc w:val="left"/>
      <w:pPr>
        <w:ind w:left="2306" w:hanging="360"/>
      </w:pPr>
      <w:rPr>
        <w:rFonts w:hint="default"/>
      </w:rPr>
    </w:lvl>
    <w:lvl w:ilvl="3" w:tplc="A712CE62">
      <w:numFmt w:val="bullet"/>
      <w:lvlText w:val="•"/>
      <w:lvlJc w:val="left"/>
      <w:pPr>
        <w:ind w:left="3199" w:hanging="360"/>
      </w:pPr>
      <w:rPr>
        <w:rFonts w:hint="default"/>
      </w:rPr>
    </w:lvl>
    <w:lvl w:ilvl="4" w:tplc="21A621A8">
      <w:numFmt w:val="bullet"/>
      <w:lvlText w:val="•"/>
      <w:lvlJc w:val="left"/>
      <w:pPr>
        <w:ind w:left="4093" w:hanging="360"/>
      </w:pPr>
      <w:rPr>
        <w:rFonts w:hint="default"/>
      </w:rPr>
    </w:lvl>
    <w:lvl w:ilvl="5" w:tplc="88BE5902">
      <w:numFmt w:val="bullet"/>
      <w:lvlText w:val="•"/>
      <w:lvlJc w:val="left"/>
      <w:pPr>
        <w:ind w:left="4986" w:hanging="360"/>
      </w:pPr>
      <w:rPr>
        <w:rFonts w:hint="default"/>
      </w:rPr>
    </w:lvl>
    <w:lvl w:ilvl="6" w:tplc="1D6AE31E">
      <w:numFmt w:val="bullet"/>
      <w:lvlText w:val="•"/>
      <w:lvlJc w:val="left"/>
      <w:pPr>
        <w:ind w:left="5879" w:hanging="360"/>
      </w:pPr>
      <w:rPr>
        <w:rFonts w:hint="default"/>
      </w:rPr>
    </w:lvl>
    <w:lvl w:ilvl="7" w:tplc="74CA0954">
      <w:numFmt w:val="bullet"/>
      <w:lvlText w:val="•"/>
      <w:lvlJc w:val="left"/>
      <w:pPr>
        <w:ind w:left="6773" w:hanging="360"/>
      </w:pPr>
      <w:rPr>
        <w:rFonts w:hint="default"/>
      </w:rPr>
    </w:lvl>
    <w:lvl w:ilvl="8" w:tplc="1BE0EAAA">
      <w:numFmt w:val="bullet"/>
      <w:lvlText w:val="•"/>
      <w:lvlJc w:val="left"/>
      <w:pPr>
        <w:ind w:left="7666" w:hanging="360"/>
      </w:pPr>
      <w:rPr>
        <w:rFonts w:hint="default"/>
      </w:rPr>
    </w:lvl>
  </w:abstractNum>
  <w:abstractNum w:abstractNumId="58" w15:restartNumberingAfterBreak="0">
    <w:nsid w:val="5EEA6FF4"/>
    <w:multiLevelType w:val="hybridMultilevel"/>
    <w:tmpl w:val="7EBC5B18"/>
    <w:lvl w:ilvl="0" w:tplc="1AB28F0C">
      <w:numFmt w:val="bullet"/>
      <w:lvlText w:val=""/>
      <w:lvlJc w:val="left"/>
      <w:pPr>
        <w:ind w:left="527" w:hanging="360"/>
      </w:pPr>
      <w:rPr>
        <w:rFonts w:ascii="Wingdings" w:eastAsia="Wingdings" w:hAnsi="Wingdings" w:cs="Wingdings" w:hint="default"/>
        <w:w w:val="100"/>
        <w:sz w:val="22"/>
        <w:szCs w:val="22"/>
      </w:rPr>
    </w:lvl>
    <w:lvl w:ilvl="1" w:tplc="6652F934">
      <w:numFmt w:val="bullet"/>
      <w:lvlText w:val="•"/>
      <w:lvlJc w:val="left"/>
      <w:pPr>
        <w:ind w:left="1425" w:hanging="360"/>
      </w:pPr>
      <w:rPr>
        <w:rFonts w:hint="default"/>
      </w:rPr>
    </w:lvl>
    <w:lvl w:ilvl="2" w:tplc="DD349830">
      <w:numFmt w:val="bullet"/>
      <w:lvlText w:val="•"/>
      <w:lvlJc w:val="left"/>
      <w:pPr>
        <w:ind w:left="2331" w:hanging="360"/>
      </w:pPr>
      <w:rPr>
        <w:rFonts w:hint="default"/>
      </w:rPr>
    </w:lvl>
    <w:lvl w:ilvl="3" w:tplc="0782525C">
      <w:numFmt w:val="bullet"/>
      <w:lvlText w:val="•"/>
      <w:lvlJc w:val="left"/>
      <w:pPr>
        <w:ind w:left="3236" w:hanging="360"/>
      </w:pPr>
      <w:rPr>
        <w:rFonts w:hint="default"/>
      </w:rPr>
    </w:lvl>
    <w:lvl w:ilvl="4" w:tplc="F55C95B8">
      <w:numFmt w:val="bullet"/>
      <w:lvlText w:val="•"/>
      <w:lvlJc w:val="left"/>
      <w:pPr>
        <w:ind w:left="4142" w:hanging="360"/>
      </w:pPr>
      <w:rPr>
        <w:rFonts w:hint="default"/>
      </w:rPr>
    </w:lvl>
    <w:lvl w:ilvl="5" w:tplc="58F07E28">
      <w:numFmt w:val="bullet"/>
      <w:lvlText w:val="•"/>
      <w:lvlJc w:val="left"/>
      <w:pPr>
        <w:ind w:left="5048" w:hanging="360"/>
      </w:pPr>
      <w:rPr>
        <w:rFonts w:hint="default"/>
      </w:rPr>
    </w:lvl>
    <w:lvl w:ilvl="6" w:tplc="3F8A1342">
      <w:numFmt w:val="bullet"/>
      <w:lvlText w:val="•"/>
      <w:lvlJc w:val="left"/>
      <w:pPr>
        <w:ind w:left="5953" w:hanging="360"/>
      </w:pPr>
      <w:rPr>
        <w:rFonts w:hint="default"/>
      </w:rPr>
    </w:lvl>
    <w:lvl w:ilvl="7" w:tplc="4420CE34">
      <w:numFmt w:val="bullet"/>
      <w:lvlText w:val="•"/>
      <w:lvlJc w:val="left"/>
      <w:pPr>
        <w:ind w:left="6859" w:hanging="360"/>
      </w:pPr>
      <w:rPr>
        <w:rFonts w:hint="default"/>
      </w:rPr>
    </w:lvl>
    <w:lvl w:ilvl="8" w:tplc="4F76E37C">
      <w:numFmt w:val="bullet"/>
      <w:lvlText w:val="•"/>
      <w:lvlJc w:val="left"/>
      <w:pPr>
        <w:ind w:left="7764" w:hanging="360"/>
      </w:pPr>
      <w:rPr>
        <w:rFonts w:hint="default"/>
      </w:rPr>
    </w:lvl>
  </w:abstractNum>
  <w:abstractNum w:abstractNumId="59" w15:restartNumberingAfterBreak="0">
    <w:nsid w:val="5FA6231D"/>
    <w:multiLevelType w:val="hybridMultilevel"/>
    <w:tmpl w:val="A9E68CB4"/>
    <w:lvl w:ilvl="0" w:tplc="3776FCB8">
      <w:numFmt w:val="bullet"/>
      <w:lvlText w:val=""/>
      <w:lvlJc w:val="left"/>
      <w:pPr>
        <w:ind w:left="527" w:hanging="360"/>
      </w:pPr>
      <w:rPr>
        <w:rFonts w:ascii="Wingdings" w:eastAsia="Wingdings" w:hAnsi="Wingdings" w:cs="Wingdings" w:hint="default"/>
        <w:w w:val="100"/>
        <w:sz w:val="22"/>
        <w:szCs w:val="22"/>
      </w:rPr>
    </w:lvl>
    <w:lvl w:ilvl="1" w:tplc="E9B8E8F0">
      <w:numFmt w:val="bullet"/>
      <w:lvlText w:val="•"/>
      <w:lvlJc w:val="left"/>
      <w:pPr>
        <w:ind w:left="1425" w:hanging="360"/>
      </w:pPr>
      <w:rPr>
        <w:rFonts w:hint="default"/>
      </w:rPr>
    </w:lvl>
    <w:lvl w:ilvl="2" w:tplc="DC4CF510">
      <w:numFmt w:val="bullet"/>
      <w:lvlText w:val="•"/>
      <w:lvlJc w:val="left"/>
      <w:pPr>
        <w:ind w:left="2331" w:hanging="360"/>
      </w:pPr>
      <w:rPr>
        <w:rFonts w:hint="default"/>
      </w:rPr>
    </w:lvl>
    <w:lvl w:ilvl="3" w:tplc="2B9AFF72">
      <w:numFmt w:val="bullet"/>
      <w:lvlText w:val="•"/>
      <w:lvlJc w:val="left"/>
      <w:pPr>
        <w:ind w:left="3236" w:hanging="360"/>
      </w:pPr>
      <w:rPr>
        <w:rFonts w:hint="default"/>
      </w:rPr>
    </w:lvl>
    <w:lvl w:ilvl="4" w:tplc="63F2C0FE">
      <w:numFmt w:val="bullet"/>
      <w:lvlText w:val="•"/>
      <w:lvlJc w:val="left"/>
      <w:pPr>
        <w:ind w:left="4142" w:hanging="360"/>
      </w:pPr>
      <w:rPr>
        <w:rFonts w:hint="default"/>
      </w:rPr>
    </w:lvl>
    <w:lvl w:ilvl="5" w:tplc="79BA57AE">
      <w:numFmt w:val="bullet"/>
      <w:lvlText w:val="•"/>
      <w:lvlJc w:val="left"/>
      <w:pPr>
        <w:ind w:left="5048" w:hanging="360"/>
      </w:pPr>
      <w:rPr>
        <w:rFonts w:hint="default"/>
      </w:rPr>
    </w:lvl>
    <w:lvl w:ilvl="6" w:tplc="3F30A544">
      <w:numFmt w:val="bullet"/>
      <w:lvlText w:val="•"/>
      <w:lvlJc w:val="left"/>
      <w:pPr>
        <w:ind w:left="5953" w:hanging="360"/>
      </w:pPr>
      <w:rPr>
        <w:rFonts w:hint="default"/>
      </w:rPr>
    </w:lvl>
    <w:lvl w:ilvl="7" w:tplc="B1825394">
      <w:numFmt w:val="bullet"/>
      <w:lvlText w:val="•"/>
      <w:lvlJc w:val="left"/>
      <w:pPr>
        <w:ind w:left="6859" w:hanging="360"/>
      </w:pPr>
      <w:rPr>
        <w:rFonts w:hint="default"/>
      </w:rPr>
    </w:lvl>
    <w:lvl w:ilvl="8" w:tplc="D31EB642">
      <w:numFmt w:val="bullet"/>
      <w:lvlText w:val="•"/>
      <w:lvlJc w:val="left"/>
      <w:pPr>
        <w:ind w:left="7764" w:hanging="360"/>
      </w:pPr>
      <w:rPr>
        <w:rFonts w:hint="default"/>
      </w:rPr>
    </w:lvl>
  </w:abstractNum>
  <w:abstractNum w:abstractNumId="60" w15:restartNumberingAfterBreak="0">
    <w:nsid w:val="63BF6E91"/>
    <w:multiLevelType w:val="hybridMultilevel"/>
    <w:tmpl w:val="FEEC34B4"/>
    <w:lvl w:ilvl="0" w:tplc="68D2CE00">
      <w:numFmt w:val="bullet"/>
      <w:lvlText w:val=""/>
      <w:lvlJc w:val="left"/>
      <w:pPr>
        <w:ind w:left="527" w:hanging="360"/>
      </w:pPr>
      <w:rPr>
        <w:rFonts w:ascii="Wingdings" w:eastAsia="Wingdings" w:hAnsi="Wingdings" w:cs="Wingdings" w:hint="default"/>
        <w:w w:val="100"/>
        <w:sz w:val="22"/>
        <w:szCs w:val="22"/>
      </w:rPr>
    </w:lvl>
    <w:lvl w:ilvl="1" w:tplc="7174D6D4">
      <w:numFmt w:val="bullet"/>
      <w:lvlText w:val="•"/>
      <w:lvlJc w:val="left"/>
      <w:pPr>
        <w:ind w:left="1420" w:hanging="360"/>
      </w:pPr>
      <w:rPr>
        <w:rFonts w:hint="default"/>
      </w:rPr>
    </w:lvl>
    <w:lvl w:ilvl="2" w:tplc="FEEE9B8E">
      <w:numFmt w:val="bullet"/>
      <w:lvlText w:val="•"/>
      <w:lvlJc w:val="left"/>
      <w:pPr>
        <w:ind w:left="2321" w:hanging="360"/>
      </w:pPr>
      <w:rPr>
        <w:rFonts w:hint="default"/>
      </w:rPr>
    </w:lvl>
    <w:lvl w:ilvl="3" w:tplc="186C2746">
      <w:numFmt w:val="bullet"/>
      <w:lvlText w:val="•"/>
      <w:lvlJc w:val="left"/>
      <w:pPr>
        <w:ind w:left="3221" w:hanging="360"/>
      </w:pPr>
      <w:rPr>
        <w:rFonts w:hint="default"/>
      </w:rPr>
    </w:lvl>
    <w:lvl w:ilvl="4" w:tplc="323448E0">
      <w:numFmt w:val="bullet"/>
      <w:lvlText w:val="•"/>
      <w:lvlJc w:val="left"/>
      <w:pPr>
        <w:ind w:left="4122" w:hanging="360"/>
      </w:pPr>
      <w:rPr>
        <w:rFonts w:hint="default"/>
      </w:rPr>
    </w:lvl>
    <w:lvl w:ilvl="5" w:tplc="2B6047F4">
      <w:numFmt w:val="bullet"/>
      <w:lvlText w:val="•"/>
      <w:lvlJc w:val="left"/>
      <w:pPr>
        <w:ind w:left="5022" w:hanging="360"/>
      </w:pPr>
      <w:rPr>
        <w:rFonts w:hint="default"/>
      </w:rPr>
    </w:lvl>
    <w:lvl w:ilvl="6" w:tplc="E214D72A">
      <w:numFmt w:val="bullet"/>
      <w:lvlText w:val="•"/>
      <w:lvlJc w:val="left"/>
      <w:pPr>
        <w:ind w:left="5923" w:hanging="360"/>
      </w:pPr>
      <w:rPr>
        <w:rFonts w:hint="default"/>
      </w:rPr>
    </w:lvl>
    <w:lvl w:ilvl="7" w:tplc="E142322A">
      <w:numFmt w:val="bullet"/>
      <w:lvlText w:val="•"/>
      <w:lvlJc w:val="left"/>
      <w:pPr>
        <w:ind w:left="6823" w:hanging="360"/>
      </w:pPr>
      <w:rPr>
        <w:rFonts w:hint="default"/>
      </w:rPr>
    </w:lvl>
    <w:lvl w:ilvl="8" w:tplc="D2966242">
      <w:numFmt w:val="bullet"/>
      <w:lvlText w:val="•"/>
      <w:lvlJc w:val="left"/>
      <w:pPr>
        <w:ind w:left="7724" w:hanging="360"/>
      </w:pPr>
      <w:rPr>
        <w:rFonts w:hint="default"/>
      </w:rPr>
    </w:lvl>
  </w:abstractNum>
  <w:abstractNum w:abstractNumId="61" w15:restartNumberingAfterBreak="0">
    <w:nsid w:val="65261E1D"/>
    <w:multiLevelType w:val="hybridMultilevel"/>
    <w:tmpl w:val="FFB2E56E"/>
    <w:lvl w:ilvl="0" w:tplc="366E6710">
      <w:numFmt w:val="bullet"/>
      <w:lvlText w:val=""/>
      <w:lvlJc w:val="left"/>
      <w:pPr>
        <w:ind w:left="860" w:hanging="361"/>
      </w:pPr>
      <w:rPr>
        <w:rFonts w:ascii="Wingdings" w:eastAsia="Wingdings" w:hAnsi="Wingdings" w:cs="Wingdings" w:hint="default"/>
        <w:w w:val="100"/>
        <w:sz w:val="22"/>
        <w:szCs w:val="22"/>
      </w:rPr>
    </w:lvl>
    <w:lvl w:ilvl="1" w:tplc="2D404696">
      <w:numFmt w:val="bullet"/>
      <w:lvlText w:val="•"/>
      <w:lvlJc w:val="left"/>
      <w:pPr>
        <w:ind w:left="1760" w:hanging="361"/>
      </w:pPr>
      <w:rPr>
        <w:rFonts w:hint="default"/>
      </w:rPr>
    </w:lvl>
    <w:lvl w:ilvl="2" w:tplc="6F6C0BCA">
      <w:numFmt w:val="bullet"/>
      <w:lvlText w:val="•"/>
      <w:lvlJc w:val="left"/>
      <w:pPr>
        <w:ind w:left="2660" w:hanging="361"/>
      </w:pPr>
      <w:rPr>
        <w:rFonts w:hint="default"/>
      </w:rPr>
    </w:lvl>
    <w:lvl w:ilvl="3" w:tplc="C45A4FD4">
      <w:numFmt w:val="bullet"/>
      <w:lvlText w:val="•"/>
      <w:lvlJc w:val="left"/>
      <w:pPr>
        <w:ind w:left="3560" w:hanging="361"/>
      </w:pPr>
      <w:rPr>
        <w:rFonts w:hint="default"/>
      </w:rPr>
    </w:lvl>
    <w:lvl w:ilvl="4" w:tplc="01B028E2">
      <w:numFmt w:val="bullet"/>
      <w:lvlText w:val="•"/>
      <w:lvlJc w:val="left"/>
      <w:pPr>
        <w:ind w:left="4460" w:hanging="361"/>
      </w:pPr>
      <w:rPr>
        <w:rFonts w:hint="default"/>
      </w:rPr>
    </w:lvl>
    <w:lvl w:ilvl="5" w:tplc="B3929350">
      <w:numFmt w:val="bullet"/>
      <w:lvlText w:val="•"/>
      <w:lvlJc w:val="left"/>
      <w:pPr>
        <w:ind w:left="5360" w:hanging="361"/>
      </w:pPr>
      <w:rPr>
        <w:rFonts w:hint="default"/>
      </w:rPr>
    </w:lvl>
    <w:lvl w:ilvl="6" w:tplc="F5D4533E">
      <w:numFmt w:val="bullet"/>
      <w:lvlText w:val="•"/>
      <w:lvlJc w:val="left"/>
      <w:pPr>
        <w:ind w:left="6260" w:hanging="361"/>
      </w:pPr>
      <w:rPr>
        <w:rFonts w:hint="default"/>
      </w:rPr>
    </w:lvl>
    <w:lvl w:ilvl="7" w:tplc="C8366EF2">
      <w:numFmt w:val="bullet"/>
      <w:lvlText w:val="•"/>
      <w:lvlJc w:val="left"/>
      <w:pPr>
        <w:ind w:left="7160" w:hanging="361"/>
      </w:pPr>
      <w:rPr>
        <w:rFonts w:hint="default"/>
      </w:rPr>
    </w:lvl>
    <w:lvl w:ilvl="8" w:tplc="D09ED6DE">
      <w:numFmt w:val="bullet"/>
      <w:lvlText w:val="•"/>
      <w:lvlJc w:val="left"/>
      <w:pPr>
        <w:ind w:left="8060" w:hanging="361"/>
      </w:pPr>
      <w:rPr>
        <w:rFonts w:hint="default"/>
      </w:rPr>
    </w:lvl>
  </w:abstractNum>
  <w:abstractNum w:abstractNumId="62" w15:restartNumberingAfterBreak="0">
    <w:nsid w:val="66BD30C0"/>
    <w:multiLevelType w:val="hybridMultilevel"/>
    <w:tmpl w:val="075A7810"/>
    <w:lvl w:ilvl="0" w:tplc="5F3030D4">
      <w:numFmt w:val="bullet"/>
      <w:lvlText w:val=""/>
      <w:lvlJc w:val="left"/>
      <w:pPr>
        <w:ind w:left="527" w:hanging="360"/>
      </w:pPr>
      <w:rPr>
        <w:rFonts w:ascii="Wingdings" w:eastAsia="Wingdings" w:hAnsi="Wingdings" w:cs="Wingdings" w:hint="default"/>
        <w:w w:val="100"/>
        <w:sz w:val="22"/>
        <w:szCs w:val="22"/>
      </w:rPr>
    </w:lvl>
    <w:lvl w:ilvl="1" w:tplc="C0ECBF70">
      <w:numFmt w:val="bullet"/>
      <w:lvlText w:val="•"/>
      <w:lvlJc w:val="left"/>
      <w:pPr>
        <w:ind w:left="1425" w:hanging="360"/>
      </w:pPr>
      <w:rPr>
        <w:rFonts w:hint="default"/>
      </w:rPr>
    </w:lvl>
    <w:lvl w:ilvl="2" w:tplc="E50488E6">
      <w:numFmt w:val="bullet"/>
      <w:lvlText w:val="•"/>
      <w:lvlJc w:val="left"/>
      <w:pPr>
        <w:ind w:left="2331" w:hanging="360"/>
      </w:pPr>
      <w:rPr>
        <w:rFonts w:hint="default"/>
      </w:rPr>
    </w:lvl>
    <w:lvl w:ilvl="3" w:tplc="58F65A64">
      <w:numFmt w:val="bullet"/>
      <w:lvlText w:val="•"/>
      <w:lvlJc w:val="left"/>
      <w:pPr>
        <w:ind w:left="3236" w:hanging="360"/>
      </w:pPr>
      <w:rPr>
        <w:rFonts w:hint="default"/>
      </w:rPr>
    </w:lvl>
    <w:lvl w:ilvl="4" w:tplc="288A7BA6">
      <w:numFmt w:val="bullet"/>
      <w:lvlText w:val="•"/>
      <w:lvlJc w:val="left"/>
      <w:pPr>
        <w:ind w:left="4142" w:hanging="360"/>
      </w:pPr>
      <w:rPr>
        <w:rFonts w:hint="default"/>
      </w:rPr>
    </w:lvl>
    <w:lvl w:ilvl="5" w:tplc="2848CB5E">
      <w:numFmt w:val="bullet"/>
      <w:lvlText w:val="•"/>
      <w:lvlJc w:val="left"/>
      <w:pPr>
        <w:ind w:left="5048" w:hanging="360"/>
      </w:pPr>
      <w:rPr>
        <w:rFonts w:hint="default"/>
      </w:rPr>
    </w:lvl>
    <w:lvl w:ilvl="6" w:tplc="50CAA826">
      <w:numFmt w:val="bullet"/>
      <w:lvlText w:val="•"/>
      <w:lvlJc w:val="left"/>
      <w:pPr>
        <w:ind w:left="5953" w:hanging="360"/>
      </w:pPr>
      <w:rPr>
        <w:rFonts w:hint="default"/>
      </w:rPr>
    </w:lvl>
    <w:lvl w:ilvl="7" w:tplc="6D3CF29C">
      <w:numFmt w:val="bullet"/>
      <w:lvlText w:val="•"/>
      <w:lvlJc w:val="left"/>
      <w:pPr>
        <w:ind w:left="6859" w:hanging="360"/>
      </w:pPr>
      <w:rPr>
        <w:rFonts w:hint="default"/>
      </w:rPr>
    </w:lvl>
    <w:lvl w:ilvl="8" w:tplc="0E842116">
      <w:numFmt w:val="bullet"/>
      <w:lvlText w:val="•"/>
      <w:lvlJc w:val="left"/>
      <w:pPr>
        <w:ind w:left="7764" w:hanging="360"/>
      </w:pPr>
      <w:rPr>
        <w:rFonts w:hint="default"/>
      </w:rPr>
    </w:lvl>
  </w:abstractNum>
  <w:abstractNum w:abstractNumId="63" w15:restartNumberingAfterBreak="0">
    <w:nsid w:val="69221387"/>
    <w:multiLevelType w:val="hybridMultilevel"/>
    <w:tmpl w:val="AEF223EC"/>
    <w:lvl w:ilvl="0" w:tplc="FFFFFFFF">
      <w:start w:val="1"/>
      <w:numFmt w:val="bullet"/>
      <w:lvlText w:val=""/>
      <w:lvlJc w:val="left"/>
      <w:pPr>
        <w:ind w:left="527" w:hanging="360"/>
      </w:pPr>
      <w:rPr>
        <w:rFonts w:ascii="Wingdings" w:hAnsi="Wingdings" w:hint="default"/>
        <w:w w:val="100"/>
        <w:sz w:val="22"/>
        <w:szCs w:val="22"/>
      </w:rPr>
    </w:lvl>
    <w:lvl w:ilvl="1" w:tplc="B6CA03F4">
      <w:numFmt w:val="bullet"/>
      <w:lvlText w:val="•"/>
      <w:lvlJc w:val="left"/>
      <w:pPr>
        <w:ind w:left="1425" w:hanging="360"/>
      </w:pPr>
      <w:rPr>
        <w:rFonts w:hint="default"/>
      </w:rPr>
    </w:lvl>
    <w:lvl w:ilvl="2" w:tplc="0840F222">
      <w:numFmt w:val="bullet"/>
      <w:lvlText w:val="•"/>
      <w:lvlJc w:val="left"/>
      <w:pPr>
        <w:ind w:left="2331" w:hanging="360"/>
      </w:pPr>
      <w:rPr>
        <w:rFonts w:hint="default"/>
      </w:rPr>
    </w:lvl>
    <w:lvl w:ilvl="3" w:tplc="BD2A883C">
      <w:numFmt w:val="bullet"/>
      <w:lvlText w:val="•"/>
      <w:lvlJc w:val="left"/>
      <w:pPr>
        <w:ind w:left="3236" w:hanging="360"/>
      </w:pPr>
      <w:rPr>
        <w:rFonts w:hint="default"/>
      </w:rPr>
    </w:lvl>
    <w:lvl w:ilvl="4" w:tplc="CE7CE758">
      <w:numFmt w:val="bullet"/>
      <w:lvlText w:val="•"/>
      <w:lvlJc w:val="left"/>
      <w:pPr>
        <w:ind w:left="4142" w:hanging="360"/>
      </w:pPr>
      <w:rPr>
        <w:rFonts w:hint="default"/>
      </w:rPr>
    </w:lvl>
    <w:lvl w:ilvl="5" w:tplc="DE26E3EC">
      <w:numFmt w:val="bullet"/>
      <w:lvlText w:val="•"/>
      <w:lvlJc w:val="left"/>
      <w:pPr>
        <w:ind w:left="5048" w:hanging="360"/>
      </w:pPr>
      <w:rPr>
        <w:rFonts w:hint="default"/>
      </w:rPr>
    </w:lvl>
    <w:lvl w:ilvl="6" w:tplc="59CEC07C">
      <w:numFmt w:val="bullet"/>
      <w:lvlText w:val="•"/>
      <w:lvlJc w:val="left"/>
      <w:pPr>
        <w:ind w:left="5953" w:hanging="360"/>
      </w:pPr>
      <w:rPr>
        <w:rFonts w:hint="default"/>
      </w:rPr>
    </w:lvl>
    <w:lvl w:ilvl="7" w:tplc="EF4CCF32">
      <w:numFmt w:val="bullet"/>
      <w:lvlText w:val="•"/>
      <w:lvlJc w:val="left"/>
      <w:pPr>
        <w:ind w:left="6859" w:hanging="360"/>
      </w:pPr>
      <w:rPr>
        <w:rFonts w:hint="default"/>
      </w:rPr>
    </w:lvl>
    <w:lvl w:ilvl="8" w:tplc="331869CA">
      <w:numFmt w:val="bullet"/>
      <w:lvlText w:val="•"/>
      <w:lvlJc w:val="left"/>
      <w:pPr>
        <w:ind w:left="7764" w:hanging="360"/>
      </w:pPr>
      <w:rPr>
        <w:rFonts w:hint="default"/>
      </w:rPr>
    </w:lvl>
  </w:abstractNum>
  <w:abstractNum w:abstractNumId="64" w15:restartNumberingAfterBreak="0">
    <w:nsid w:val="6BCB2131"/>
    <w:multiLevelType w:val="hybridMultilevel"/>
    <w:tmpl w:val="1C02B844"/>
    <w:lvl w:ilvl="0" w:tplc="871E1510">
      <w:numFmt w:val="bullet"/>
      <w:lvlText w:val=""/>
      <w:lvlJc w:val="left"/>
      <w:pPr>
        <w:ind w:left="527" w:hanging="360"/>
      </w:pPr>
      <w:rPr>
        <w:rFonts w:ascii="Wingdings" w:eastAsia="Wingdings" w:hAnsi="Wingdings" w:cs="Wingdings" w:hint="default"/>
        <w:w w:val="100"/>
        <w:sz w:val="22"/>
        <w:szCs w:val="22"/>
      </w:rPr>
    </w:lvl>
    <w:lvl w:ilvl="1" w:tplc="47667954">
      <w:numFmt w:val="bullet"/>
      <w:lvlText w:val="•"/>
      <w:lvlJc w:val="left"/>
      <w:pPr>
        <w:ind w:left="1425" w:hanging="360"/>
      </w:pPr>
      <w:rPr>
        <w:rFonts w:hint="default"/>
      </w:rPr>
    </w:lvl>
    <w:lvl w:ilvl="2" w:tplc="22BCE23E">
      <w:numFmt w:val="bullet"/>
      <w:lvlText w:val="•"/>
      <w:lvlJc w:val="left"/>
      <w:pPr>
        <w:ind w:left="2331" w:hanging="360"/>
      </w:pPr>
      <w:rPr>
        <w:rFonts w:hint="default"/>
      </w:rPr>
    </w:lvl>
    <w:lvl w:ilvl="3" w:tplc="1A42AA68">
      <w:numFmt w:val="bullet"/>
      <w:lvlText w:val="•"/>
      <w:lvlJc w:val="left"/>
      <w:pPr>
        <w:ind w:left="3236" w:hanging="360"/>
      </w:pPr>
      <w:rPr>
        <w:rFonts w:hint="default"/>
      </w:rPr>
    </w:lvl>
    <w:lvl w:ilvl="4" w:tplc="CEBC78D8">
      <w:numFmt w:val="bullet"/>
      <w:lvlText w:val="•"/>
      <w:lvlJc w:val="left"/>
      <w:pPr>
        <w:ind w:left="4142" w:hanging="360"/>
      </w:pPr>
      <w:rPr>
        <w:rFonts w:hint="default"/>
      </w:rPr>
    </w:lvl>
    <w:lvl w:ilvl="5" w:tplc="905E064E">
      <w:numFmt w:val="bullet"/>
      <w:lvlText w:val="•"/>
      <w:lvlJc w:val="left"/>
      <w:pPr>
        <w:ind w:left="5048" w:hanging="360"/>
      </w:pPr>
      <w:rPr>
        <w:rFonts w:hint="default"/>
      </w:rPr>
    </w:lvl>
    <w:lvl w:ilvl="6" w:tplc="4D0C1E36">
      <w:numFmt w:val="bullet"/>
      <w:lvlText w:val="•"/>
      <w:lvlJc w:val="left"/>
      <w:pPr>
        <w:ind w:left="5953" w:hanging="360"/>
      </w:pPr>
      <w:rPr>
        <w:rFonts w:hint="default"/>
      </w:rPr>
    </w:lvl>
    <w:lvl w:ilvl="7" w:tplc="51F2373A">
      <w:numFmt w:val="bullet"/>
      <w:lvlText w:val="•"/>
      <w:lvlJc w:val="left"/>
      <w:pPr>
        <w:ind w:left="6859" w:hanging="360"/>
      </w:pPr>
      <w:rPr>
        <w:rFonts w:hint="default"/>
      </w:rPr>
    </w:lvl>
    <w:lvl w:ilvl="8" w:tplc="035C25AA">
      <w:numFmt w:val="bullet"/>
      <w:lvlText w:val="•"/>
      <w:lvlJc w:val="left"/>
      <w:pPr>
        <w:ind w:left="7764" w:hanging="360"/>
      </w:pPr>
      <w:rPr>
        <w:rFonts w:hint="default"/>
      </w:rPr>
    </w:lvl>
  </w:abstractNum>
  <w:abstractNum w:abstractNumId="65" w15:restartNumberingAfterBreak="0">
    <w:nsid w:val="6C471F50"/>
    <w:multiLevelType w:val="hybridMultilevel"/>
    <w:tmpl w:val="D30055D0"/>
    <w:lvl w:ilvl="0" w:tplc="93B88152">
      <w:numFmt w:val="bullet"/>
      <w:lvlText w:val=""/>
      <w:lvlJc w:val="left"/>
      <w:pPr>
        <w:ind w:left="527" w:hanging="360"/>
      </w:pPr>
      <w:rPr>
        <w:rFonts w:ascii="Wingdings" w:eastAsia="Wingdings" w:hAnsi="Wingdings" w:cs="Wingdings" w:hint="default"/>
        <w:w w:val="100"/>
        <w:sz w:val="22"/>
        <w:szCs w:val="22"/>
      </w:rPr>
    </w:lvl>
    <w:lvl w:ilvl="1" w:tplc="C2FAAB2E">
      <w:numFmt w:val="bullet"/>
      <w:lvlText w:val="•"/>
      <w:lvlJc w:val="left"/>
      <w:pPr>
        <w:ind w:left="1413" w:hanging="360"/>
      </w:pPr>
      <w:rPr>
        <w:rFonts w:hint="default"/>
      </w:rPr>
    </w:lvl>
    <w:lvl w:ilvl="2" w:tplc="B13C0186">
      <w:numFmt w:val="bullet"/>
      <w:lvlText w:val="•"/>
      <w:lvlJc w:val="left"/>
      <w:pPr>
        <w:ind w:left="2306" w:hanging="360"/>
      </w:pPr>
      <w:rPr>
        <w:rFonts w:hint="default"/>
      </w:rPr>
    </w:lvl>
    <w:lvl w:ilvl="3" w:tplc="C6D8CF72">
      <w:numFmt w:val="bullet"/>
      <w:lvlText w:val="•"/>
      <w:lvlJc w:val="left"/>
      <w:pPr>
        <w:ind w:left="3199" w:hanging="360"/>
      </w:pPr>
      <w:rPr>
        <w:rFonts w:hint="default"/>
      </w:rPr>
    </w:lvl>
    <w:lvl w:ilvl="4" w:tplc="E43EB0B4">
      <w:numFmt w:val="bullet"/>
      <w:lvlText w:val="•"/>
      <w:lvlJc w:val="left"/>
      <w:pPr>
        <w:ind w:left="4093" w:hanging="360"/>
      </w:pPr>
      <w:rPr>
        <w:rFonts w:hint="default"/>
      </w:rPr>
    </w:lvl>
    <w:lvl w:ilvl="5" w:tplc="6AC80446">
      <w:numFmt w:val="bullet"/>
      <w:lvlText w:val="•"/>
      <w:lvlJc w:val="left"/>
      <w:pPr>
        <w:ind w:left="4986" w:hanging="360"/>
      </w:pPr>
      <w:rPr>
        <w:rFonts w:hint="default"/>
      </w:rPr>
    </w:lvl>
    <w:lvl w:ilvl="6" w:tplc="530C58F2">
      <w:numFmt w:val="bullet"/>
      <w:lvlText w:val="•"/>
      <w:lvlJc w:val="left"/>
      <w:pPr>
        <w:ind w:left="5879" w:hanging="360"/>
      </w:pPr>
      <w:rPr>
        <w:rFonts w:hint="default"/>
      </w:rPr>
    </w:lvl>
    <w:lvl w:ilvl="7" w:tplc="AB9AD6F4">
      <w:numFmt w:val="bullet"/>
      <w:lvlText w:val="•"/>
      <w:lvlJc w:val="left"/>
      <w:pPr>
        <w:ind w:left="6773" w:hanging="360"/>
      </w:pPr>
      <w:rPr>
        <w:rFonts w:hint="default"/>
      </w:rPr>
    </w:lvl>
    <w:lvl w:ilvl="8" w:tplc="E11810C8">
      <w:numFmt w:val="bullet"/>
      <w:lvlText w:val="•"/>
      <w:lvlJc w:val="left"/>
      <w:pPr>
        <w:ind w:left="7666" w:hanging="360"/>
      </w:pPr>
      <w:rPr>
        <w:rFonts w:hint="default"/>
      </w:rPr>
    </w:lvl>
  </w:abstractNum>
  <w:abstractNum w:abstractNumId="66" w15:restartNumberingAfterBreak="0">
    <w:nsid w:val="6EF75B72"/>
    <w:multiLevelType w:val="hybridMultilevel"/>
    <w:tmpl w:val="BDCA6346"/>
    <w:lvl w:ilvl="0" w:tplc="EB20AA66">
      <w:numFmt w:val="bullet"/>
      <w:lvlText w:val=""/>
      <w:lvlJc w:val="left"/>
      <w:pPr>
        <w:ind w:left="527" w:hanging="360"/>
      </w:pPr>
      <w:rPr>
        <w:rFonts w:ascii="Wingdings" w:eastAsia="Wingdings" w:hAnsi="Wingdings" w:cs="Wingdings" w:hint="default"/>
        <w:w w:val="100"/>
        <w:sz w:val="22"/>
        <w:szCs w:val="22"/>
      </w:rPr>
    </w:lvl>
    <w:lvl w:ilvl="1" w:tplc="9B64C07E">
      <w:numFmt w:val="bullet"/>
      <w:lvlText w:val="•"/>
      <w:lvlJc w:val="left"/>
      <w:pPr>
        <w:ind w:left="1416" w:hanging="360"/>
      </w:pPr>
      <w:rPr>
        <w:rFonts w:hint="default"/>
      </w:rPr>
    </w:lvl>
    <w:lvl w:ilvl="2" w:tplc="46FA67F8">
      <w:numFmt w:val="bullet"/>
      <w:lvlText w:val="•"/>
      <w:lvlJc w:val="left"/>
      <w:pPr>
        <w:ind w:left="2312" w:hanging="360"/>
      </w:pPr>
      <w:rPr>
        <w:rFonts w:hint="default"/>
      </w:rPr>
    </w:lvl>
    <w:lvl w:ilvl="3" w:tplc="04C090A0">
      <w:numFmt w:val="bullet"/>
      <w:lvlText w:val="•"/>
      <w:lvlJc w:val="left"/>
      <w:pPr>
        <w:ind w:left="3208" w:hanging="360"/>
      </w:pPr>
      <w:rPr>
        <w:rFonts w:hint="default"/>
      </w:rPr>
    </w:lvl>
    <w:lvl w:ilvl="4" w:tplc="F0D81D1C">
      <w:numFmt w:val="bullet"/>
      <w:lvlText w:val="•"/>
      <w:lvlJc w:val="left"/>
      <w:pPr>
        <w:ind w:left="4104" w:hanging="360"/>
      </w:pPr>
      <w:rPr>
        <w:rFonts w:hint="default"/>
      </w:rPr>
    </w:lvl>
    <w:lvl w:ilvl="5" w:tplc="0392543C">
      <w:numFmt w:val="bullet"/>
      <w:lvlText w:val="•"/>
      <w:lvlJc w:val="left"/>
      <w:pPr>
        <w:ind w:left="5000" w:hanging="360"/>
      </w:pPr>
      <w:rPr>
        <w:rFonts w:hint="default"/>
      </w:rPr>
    </w:lvl>
    <w:lvl w:ilvl="6" w:tplc="02B057E2">
      <w:numFmt w:val="bullet"/>
      <w:lvlText w:val="•"/>
      <w:lvlJc w:val="left"/>
      <w:pPr>
        <w:ind w:left="5896" w:hanging="360"/>
      </w:pPr>
      <w:rPr>
        <w:rFonts w:hint="default"/>
      </w:rPr>
    </w:lvl>
    <w:lvl w:ilvl="7" w:tplc="EE5618EA">
      <w:numFmt w:val="bullet"/>
      <w:lvlText w:val="•"/>
      <w:lvlJc w:val="left"/>
      <w:pPr>
        <w:ind w:left="6792" w:hanging="360"/>
      </w:pPr>
      <w:rPr>
        <w:rFonts w:hint="default"/>
      </w:rPr>
    </w:lvl>
    <w:lvl w:ilvl="8" w:tplc="45AE837C">
      <w:numFmt w:val="bullet"/>
      <w:lvlText w:val="•"/>
      <w:lvlJc w:val="left"/>
      <w:pPr>
        <w:ind w:left="7688" w:hanging="360"/>
      </w:pPr>
      <w:rPr>
        <w:rFonts w:hint="default"/>
      </w:rPr>
    </w:lvl>
  </w:abstractNum>
  <w:abstractNum w:abstractNumId="67" w15:restartNumberingAfterBreak="0">
    <w:nsid w:val="6EFF7F8A"/>
    <w:multiLevelType w:val="hybridMultilevel"/>
    <w:tmpl w:val="FFFFFFFF"/>
    <w:lvl w:ilvl="0" w:tplc="CFD220DC">
      <w:start w:val="1"/>
      <w:numFmt w:val="bullet"/>
      <w:lvlText w:val=""/>
      <w:lvlJc w:val="left"/>
      <w:pPr>
        <w:ind w:left="720" w:hanging="360"/>
      </w:pPr>
      <w:rPr>
        <w:rFonts w:ascii="Symbol" w:hAnsi="Symbol" w:hint="default"/>
      </w:rPr>
    </w:lvl>
    <w:lvl w:ilvl="1" w:tplc="0226EB1C">
      <w:start w:val="1"/>
      <w:numFmt w:val="bullet"/>
      <w:lvlText w:val="o"/>
      <w:lvlJc w:val="left"/>
      <w:pPr>
        <w:ind w:left="1939" w:hanging="360"/>
      </w:pPr>
      <w:rPr>
        <w:rFonts w:ascii="Courier New" w:hAnsi="Courier New" w:hint="default"/>
      </w:rPr>
    </w:lvl>
    <w:lvl w:ilvl="2" w:tplc="2730E926">
      <w:start w:val="1"/>
      <w:numFmt w:val="bullet"/>
      <w:lvlText w:val=""/>
      <w:lvlJc w:val="left"/>
      <w:pPr>
        <w:ind w:left="2160" w:hanging="360"/>
      </w:pPr>
      <w:rPr>
        <w:rFonts w:ascii="Wingdings" w:hAnsi="Wingdings" w:hint="default"/>
      </w:rPr>
    </w:lvl>
    <w:lvl w:ilvl="3" w:tplc="030E7ECE">
      <w:start w:val="1"/>
      <w:numFmt w:val="bullet"/>
      <w:lvlText w:val=""/>
      <w:lvlJc w:val="left"/>
      <w:pPr>
        <w:ind w:left="2880" w:hanging="360"/>
      </w:pPr>
      <w:rPr>
        <w:rFonts w:ascii="Symbol" w:hAnsi="Symbol" w:hint="default"/>
      </w:rPr>
    </w:lvl>
    <w:lvl w:ilvl="4" w:tplc="378665E8">
      <w:start w:val="1"/>
      <w:numFmt w:val="bullet"/>
      <w:lvlText w:val="o"/>
      <w:lvlJc w:val="left"/>
      <w:pPr>
        <w:ind w:left="3600" w:hanging="360"/>
      </w:pPr>
      <w:rPr>
        <w:rFonts w:ascii="Courier New" w:hAnsi="Courier New" w:hint="default"/>
      </w:rPr>
    </w:lvl>
    <w:lvl w:ilvl="5" w:tplc="0E4E0D4C">
      <w:start w:val="1"/>
      <w:numFmt w:val="bullet"/>
      <w:lvlText w:val=""/>
      <w:lvlJc w:val="left"/>
      <w:pPr>
        <w:ind w:left="4320" w:hanging="360"/>
      </w:pPr>
      <w:rPr>
        <w:rFonts w:ascii="Wingdings" w:hAnsi="Wingdings" w:hint="default"/>
      </w:rPr>
    </w:lvl>
    <w:lvl w:ilvl="6" w:tplc="9A1E01CC">
      <w:start w:val="1"/>
      <w:numFmt w:val="bullet"/>
      <w:lvlText w:val=""/>
      <w:lvlJc w:val="left"/>
      <w:pPr>
        <w:ind w:left="5040" w:hanging="360"/>
      </w:pPr>
      <w:rPr>
        <w:rFonts w:ascii="Symbol" w:hAnsi="Symbol" w:hint="default"/>
      </w:rPr>
    </w:lvl>
    <w:lvl w:ilvl="7" w:tplc="6FDCD0E0">
      <w:start w:val="1"/>
      <w:numFmt w:val="bullet"/>
      <w:lvlText w:val="o"/>
      <w:lvlJc w:val="left"/>
      <w:pPr>
        <w:ind w:left="5760" w:hanging="360"/>
      </w:pPr>
      <w:rPr>
        <w:rFonts w:ascii="Courier New" w:hAnsi="Courier New" w:hint="default"/>
      </w:rPr>
    </w:lvl>
    <w:lvl w:ilvl="8" w:tplc="D872487A">
      <w:start w:val="1"/>
      <w:numFmt w:val="bullet"/>
      <w:lvlText w:val=""/>
      <w:lvlJc w:val="left"/>
      <w:pPr>
        <w:ind w:left="6480" w:hanging="360"/>
      </w:pPr>
      <w:rPr>
        <w:rFonts w:ascii="Wingdings" w:hAnsi="Wingdings" w:hint="default"/>
      </w:rPr>
    </w:lvl>
  </w:abstractNum>
  <w:abstractNum w:abstractNumId="68" w15:restartNumberingAfterBreak="0">
    <w:nsid w:val="6F740B5C"/>
    <w:multiLevelType w:val="hybridMultilevel"/>
    <w:tmpl w:val="DD884670"/>
    <w:lvl w:ilvl="0" w:tplc="90A482DA">
      <w:numFmt w:val="bullet"/>
      <w:lvlText w:val=""/>
      <w:lvlJc w:val="left"/>
      <w:pPr>
        <w:ind w:left="527" w:hanging="360"/>
      </w:pPr>
      <w:rPr>
        <w:rFonts w:ascii="Wingdings" w:eastAsia="Wingdings" w:hAnsi="Wingdings" w:cs="Wingdings" w:hint="default"/>
        <w:w w:val="100"/>
        <w:sz w:val="22"/>
        <w:szCs w:val="22"/>
      </w:rPr>
    </w:lvl>
    <w:lvl w:ilvl="1" w:tplc="73DA1374">
      <w:numFmt w:val="bullet"/>
      <w:lvlText w:val="•"/>
      <w:lvlJc w:val="left"/>
      <w:pPr>
        <w:ind w:left="1420" w:hanging="360"/>
      </w:pPr>
      <w:rPr>
        <w:rFonts w:hint="default"/>
      </w:rPr>
    </w:lvl>
    <w:lvl w:ilvl="2" w:tplc="95E62CBC">
      <w:numFmt w:val="bullet"/>
      <w:lvlText w:val="•"/>
      <w:lvlJc w:val="left"/>
      <w:pPr>
        <w:ind w:left="2321" w:hanging="360"/>
      </w:pPr>
      <w:rPr>
        <w:rFonts w:hint="default"/>
      </w:rPr>
    </w:lvl>
    <w:lvl w:ilvl="3" w:tplc="B38EC8B2">
      <w:numFmt w:val="bullet"/>
      <w:lvlText w:val="•"/>
      <w:lvlJc w:val="left"/>
      <w:pPr>
        <w:ind w:left="3221" w:hanging="360"/>
      </w:pPr>
      <w:rPr>
        <w:rFonts w:hint="default"/>
      </w:rPr>
    </w:lvl>
    <w:lvl w:ilvl="4" w:tplc="FC9A53B0">
      <w:numFmt w:val="bullet"/>
      <w:lvlText w:val="•"/>
      <w:lvlJc w:val="left"/>
      <w:pPr>
        <w:ind w:left="4122" w:hanging="360"/>
      </w:pPr>
      <w:rPr>
        <w:rFonts w:hint="default"/>
      </w:rPr>
    </w:lvl>
    <w:lvl w:ilvl="5" w:tplc="FB12A858">
      <w:numFmt w:val="bullet"/>
      <w:lvlText w:val="•"/>
      <w:lvlJc w:val="left"/>
      <w:pPr>
        <w:ind w:left="5022" w:hanging="360"/>
      </w:pPr>
      <w:rPr>
        <w:rFonts w:hint="default"/>
      </w:rPr>
    </w:lvl>
    <w:lvl w:ilvl="6" w:tplc="B7503100">
      <w:numFmt w:val="bullet"/>
      <w:lvlText w:val="•"/>
      <w:lvlJc w:val="left"/>
      <w:pPr>
        <w:ind w:left="5923" w:hanging="360"/>
      </w:pPr>
      <w:rPr>
        <w:rFonts w:hint="default"/>
      </w:rPr>
    </w:lvl>
    <w:lvl w:ilvl="7" w:tplc="4D040858">
      <w:numFmt w:val="bullet"/>
      <w:lvlText w:val="•"/>
      <w:lvlJc w:val="left"/>
      <w:pPr>
        <w:ind w:left="6823" w:hanging="360"/>
      </w:pPr>
      <w:rPr>
        <w:rFonts w:hint="default"/>
      </w:rPr>
    </w:lvl>
    <w:lvl w:ilvl="8" w:tplc="8A6024CE">
      <w:numFmt w:val="bullet"/>
      <w:lvlText w:val="•"/>
      <w:lvlJc w:val="left"/>
      <w:pPr>
        <w:ind w:left="7724" w:hanging="360"/>
      </w:pPr>
      <w:rPr>
        <w:rFonts w:hint="default"/>
      </w:rPr>
    </w:lvl>
  </w:abstractNum>
  <w:abstractNum w:abstractNumId="69" w15:restartNumberingAfterBreak="0">
    <w:nsid w:val="70163A33"/>
    <w:multiLevelType w:val="hybridMultilevel"/>
    <w:tmpl w:val="09BA755C"/>
    <w:lvl w:ilvl="0" w:tplc="C7187210">
      <w:numFmt w:val="bullet"/>
      <w:lvlText w:val=""/>
      <w:lvlJc w:val="left"/>
      <w:pPr>
        <w:ind w:left="527" w:hanging="360"/>
      </w:pPr>
      <w:rPr>
        <w:rFonts w:ascii="Wingdings" w:eastAsia="Wingdings" w:hAnsi="Wingdings" w:cs="Wingdings" w:hint="default"/>
        <w:w w:val="100"/>
        <w:sz w:val="22"/>
        <w:szCs w:val="22"/>
      </w:rPr>
    </w:lvl>
    <w:lvl w:ilvl="1" w:tplc="4FB8B272">
      <w:numFmt w:val="bullet"/>
      <w:lvlText w:val="•"/>
      <w:lvlJc w:val="left"/>
      <w:pPr>
        <w:ind w:left="1425" w:hanging="360"/>
      </w:pPr>
      <w:rPr>
        <w:rFonts w:hint="default"/>
      </w:rPr>
    </w:lvl>
    <w:lvl w:ilvl="2" w:tplc="3B4092B6">
      <w:numFmt w:val="bullet"/>
      <w:lvlText w:val="•"/>
      <w:lvlJc w:val="left"/>
      <w:pPr>
        <w:ind w:left="2331" w:hanging="360"/>
      </w:pPr>
      <w:rPr>
        <w:rFonts w:hint="default"/>
      </w:rPr>
    </w:lvl>
    <w:lvl w:ilvl="3" w:tplc="E130ADCA">
      <w:numFmt w:val="bullet"/>
      <w:lvlText w:val="•"/>
      <w:lvlJc w:val="left"/>
      <w:pPr>
        <w:ind w:left="3236" w:hanging="360"/>
      </w:pPr>
      <w:rPr>
        <w:rFonts w:hint="default"/>
      </w:rPr>
    </w:lvl>
    <w:lvl w:ilvl="4" w:tplc="CA4E85FA">
      <w:numFmt w:val="bullet"/>
      <w:lvlText w:val="•"/>
      <w:lvlJc w:val="left"/>
      <w:pPr>
        <w:ind w:left="4142" w:hanging="360"/>
      </w:pPr>
      <w:rPr>
        <w:rFonts w:hint="default"/>
      </w:rPr>
    </w:lvl>
    <w:lvl w:ilvl="5" w:tplc="7076E160">
      <w:numFmt w:val="bullet"/>
      <w:lvlText w:val="•"/>
      <w:lvlJc w:val="left"/>
      <w:pPr>
        <w:ind w:left="5048" w:hanging="360"/>
      </w:pPr>
      <w:rPr>
        <w:rFonts w:hint="default"/>
      </w:rPr>
    </w:lvl>
    <w:lvl w:ilvl="6" w:tplc="E21AB066">
      <w:numFmt w:val="bullet"/>
      <w:lvlText w:val="•"/>
      <w:lvlJc w:val="left"/>
      <w:pPr>
        <w:ind w:left="5953" w:hanging="360"/>
      </w:pPr>
      <w:rPr>
        <w:rFonts w:hint="default"/>
      </w:rPr>
    </w:lvl>
    <w:lvl w:ilvl="7" w:tplc="B4022346">
      <w:numFmt w:val="bullet"/>
      <w:lvlText w:val="•"/>
      <w:lvlJc w:val="left"/>
      <w:pPr>
        <w:ind w:left="6859" w:hanging="360"/>
      </w:pPr>
      <w:rPr>
        <w:rFonts w:hint="default"/>
      </w:rPr>
    </w:lvl>
    <w:lvl w:ilvl="8" w:tplc="9536A866">
      <w:numFmt w:val="bullet"/>
      <w:lvlText w:val="•"/>
      <w:lvlJc w:val="left"/>
      <w:pPr>
        <w:ind w:left="7764" w:hanging="360"/>
      </w:pPr>
      <w:rPr>
        <w:rFonts w:hint="default"/>
      </w:rPr>
    </w:lvl>
  </w:abstractNum>
  <w:abstractNum w:abstractNumId="70" w15:restartNumberingAfterBreak="0">
    <w:nsid w:val="71E77A06"/>
    <w:multiLevelType w:val="hybridMultilevel"/>
    <w:tmpl w:val="10C22A80"/>
    <w:lvl w:ilvl="0" w:tplc="E5523892">
      <w:numFmt w:val="bullet"/>
      <w:lvlText w:val=""/>
      <w:lvlJc w:val="left"/>
      <w:pPr>
        <w:ind w:left="527" w:hanging="360"/>
      </w:pPr>
      <w:rPr>
        <w:rFonts w:ascii="Wingdings" w:eastAsia="Wingdings" w:hAnsi="Wingdings" w:cs="Wingdings" w:hint="default"/>
        <w:w w:val="100"/>
        <w:sz w:val="22"/>
        <w:szCs w:val="22"/>
      </w:rPr>
    </w:lvl>
    <w:lvl w:ilvl="1" w:tplc="B3D0D87C">
      <w:numFmt w:val="bullet"/>
      <w:lvlText w:val="•"/>
      <w:lvlJc w:val="left"/>
      <w:pPr>
        <w:ind w:left="1425" w:hanging="360"/>
      </w:pPr>
      <w:rPr>
        <w:rFonts w:hint="default"/>
      </w:rPr>
    </w:lvl>
    <w:lvl w:ilvl="2" w:tplc="843EB606">
      <w:numFmt w:val="bullet"/>
      <w:lvlText w:val="•"/>
      <w:lvlJc w:val="left"/>
      <w:pPr>
        <w:ind w:left="2331" w:hanging="360"/>
      </w:pPr>
      <w:rPr>
        <w:rFonts w:hint="default"/>
      </w:rPr>
    </w:lvl>
    <w:lvl w:ilvl="3" w:tplc="926CAE7C">
      <w:numFmt w:val="bullet"/>
      <w:lvlText w:val="•"/>
      <w:lvlJc w:val="left"/>
      <w:pPr>
        <w:ind w:left="3236" w:hanging="360"/>
      </w:pPr>
      <w:rPr>
        <w:rFonts w:hint="default"/>
      </w:rPr>
    </w:lvl>
    <w:lvl w:ilvl="4" w:tplc="7ED06640">
      <w:numFmt w:val="bullet"/>
      <w:lvlText w:val="•"/>
      <w:lvlJc w:val="left"/>
      <w:pPr>
        <w:ind w:left="4142" w:hanging="360"/>
      </w:pPr>
      <w:rPr>
        <w:rFonts w:hint="default"/>
      </w:rPr>
    </w:lvl>
    <w:lvl w:ilvl="5" w:tplc="FD80DF0E">
      <w:numFmt w:val="bullet"/>
      <w:lvlText w:val="•"/>
      <w:lvlJc w:val="left"/>
      <w:pPr>
        <w:ind w:left="5048" w:hanging="360"/>
      </w:pPr>
      <w:rPr>
        <w:rFonts w:hint="default"/>
      </w:rPr>
    </w:lvl>
    <w:lvl w:ilvl="6" w:tplc="D004A890">
      <w:numFmt w:val="bullet"/>
      <w:lvlText w:val="•"/>
      <w:lvlJc w:val="left"/>
      <w:pPr>
        <w:ind w:left="5953" w:hanging="360"/>
      </w:pPr>
      <w:rPr>
        <w:rFonts w:hint="default"/>
      </w:rPr>
    </w:lvl>
    <w:lvl w:ilvl="7" w:tplc="393ACC06">
      <w:numFmt w:val="bullet"/>
      <w:lvlText w:val="•"/>
      <w:lvlJc w:val="left"/>
      <w:pPr>
        <w:ind w:left="6859" w:hanging="360"/>
      </w:pPr>
      <w:rPr>
        <w:rFonts w:hint="default"/>
      </w:rPr>
    </w:lvl>
    <w:lvl w:ilvl="8" w:tplc="76A6403E">
      <w:numFmt w:val="bullet"/>
      <w:lvlText w:val="•"/>
      <w:lvlJc w:val="left"/>
      <w:pPr>
        <w:ind w:left="7764" w:hanging="360"/>
      </w:pPr>
      <w:rPr>
        <w:rFonts w:hint="default"/>
      </w:rPr>
    </w:lvl>
  </w:abstractNum>
  <w:abstractNum w:abstractNumId="71" w15:restartNumberingAfterBreak="0">
    <w:nsid w:val="72BD1BB8"/>
    <w:multiLevelType w:val="hybridMultilevel"/>
    <w:tmpl w:val="29DC229E"/>
    <w:lvl w:ilvl="0" w:tplc="875C69A0">
      <w:numFmt w:val="bullet"/>
      <w:lvlText w:val=""/>
      <w:lvlJc w:val="left"/>
      <w:pPr>
        <w:ind w:left="527" w:hanging="360"/>
      </w:pPr>
      <w:rPr>
        <w:rFonts w:ascii="Wingdings" w:eastAsia="Wingdings" w:hAnsi="Wingdings" w:cs="Wingdings" w:hint="default"/>
        <w:w w:val="100"/>
        <w:sz w:val="22"/>
        <w:szCs w:val="22"/>
      </w:rPr>
    </w:lvl>
    <w:lvl w:ilvl="1" w:tplc="74F8A93A">
      <w:numFmt w:val="bullet"/>
      <w:lvlText w:val="•"/>
      <w:lvlJc w:val="left"/>
      <w:pPr>
        <w:ind w:left="1416" w:hanging="360"/>
      </w:pPr>
      <w:rPr>
        <w:rFonts w:hint="default"/>
      </w:rPr>
    </w:lvl>
    <w:lvl w:ilvl="2" w:tplc="B0BA5300">
      <w:numFmt w:val="bullet"/>
      <w:lvlText w:val="•"/>
      <w:lvlJc w:val="left"/>
      <w:pPr>
        <w:ind w:left="2312" w:hanging="360"/>
      </w:pPr>
      <w:rPr>
        <w:rFonts w:hint="default"/>
      </w:rPr>
    </w:lvl>
    <w:lvl w:ilvl="3" w:tplc="8A2C5586">
      <w:numFmt w:val="bullet"/>
      <w:lvlText w:val="•"/>
      <w:lvlJc w:val="left"/>
      <w:pPr>
        <w:ind w:left="3208" w:hanging="360"/>
      </w:pPr>
      <w:rPr>
        <w:rFonts w:hint="default"/>
      </w:rPr>
    </w:lvl>
    <w:lvl w:ilvl="4" w:tplc="6A387D1C">
      <w:numFmt w:val="bullet"/>
      <w:lvlText w:val="•"/>
      <w:lvlJc w:val="left"/>
      <w:pPr>
        <w:ind w:left="4104" w:hanging="360"/>
      </w:pPr>
      <w:rPr>
        <w:rFonts w:hint="default"/>
      </w:rPr>
    </w:lvl>
    <w:lvl w:ilvl="5" w:tplc="0D6669A8">
      <w:numFmt w:val="bullet"/>
      <w:lvlText w:val="•"/>
      <w:lvlJc w:val="left"/>
      <w:pPr>
        <w:ind w:left="5000" w:hanging="360"/>
      </w:pPr>
      <w:rPr>
        <w:rFonts w:hint="default"/>
      </w:rPr>
    </w:lvl>
    <w:lvl w:ilvl="6" w:tplc="ADAC0E20">
      <w:numFmt w:val="bullet"/>
      <w:lvlText w:val="•"/>
      <w:lvlJc w:val="left"/>
      <w:pPr>
        <w:ind w:left="5896" w:hanging="360"/>
      </w:pPr>
      <w:rPr>
        <w:rFonts w:hint="default"/>
      </w:rPr>
    </w:lvl>
    <w:lvl w:ilvl="7" w:tplc="5F56CA48">
      <w:numFmt w:val="bullet"/>
      <w:lvlText w:val="•"/>
      <w:lvlJc w:val="left"/>
      <w:pPr>
        <w:ind w:left="6792" w:hanging="360"/>
      </w:pPr>
      <w:rPr>
        <w:rFonts w:hint="default"/>
      </w:rPr>
    </w:lvl>
    <w:lvl w:ilvl="8" w:tplc="A3F4302E">
      <w:numFmt w:val="bullet"/>
      <w:lvlText w:val="•"/>
      <w:lvlJc w:val="left"/>
      <w:pPr>
        <w:ind w:left="7688" w:hanging="360"/>
      </w:pPr>
      <w:rPr>
        <w:rFonts w:hint="default"/>
      </w:rPr>
    </w:lvl>
  </w:abstractNum>
  <w:abstractNum w:abstractNumId="72" w15:restartNumberingAfterBreak="0">
    <w:nsid w:val="75E357C2"/>
    <w:multiLevelType w:val="hybridMultilevel"/>
    <w:tmpl w:val="DA00B0B4"/>
    <w:lvl w:ilvl="0" w:tplc="61928070">
      <w:numFmt w:val="bullet"/>
      <w:lvlText w:val=""/>
      <w:lvlJc w:val="left"/>
      <w:pPr>
        <w:ind w:left="527" w:hanging="360"/>
      </w:pPr>
      <w:rPr>
        <w:rFonts w:ascii="Wingdings" w:eastAsia="Wingdings" w:hAnsi="Wingdings" w:cs="Wingdings" w:hint="default"/>
        <w:w w:val="100"/>
        <w:sz w:val="22"/>
        <w:szCs w:val="22"/>
      </w:rPr>
    </w:lvl>
    <w:lvl w:ilvl="1" w:tplc="D6DAE186">
      <w:numFmt w:val="bullet"/>
      <w:lvlText w:val="•"/>
      <w:lvlJc w:val="left"/>
      <w:pPr>
        <w:ind w:left="1425" w:hanging="360"/>
      </w:pPr>
      <w:rPr>
        <w:rFonts w:hint="default"/>
      </w:rPr>
    </w:lvl>
    <w:lvl w:ilvl="2" w:tplc="774E7EC6">
      <w:numFmt w:val="bullet"/>
      <w:lvlText w:val="•"/>
      <w:lvlJc w:val="left"/>
      <w:pPr>
        <w:ind w:left="2331" w:hanging="360"/>
      </w:pPr>
      <w:rPr>
        <w:rFonts w:hint="default"/>
      </w:rPr>
    </w:lvl>
    <w:lvl w:ilvl="3" w:tplc="15C21DA0">
      <w:numFmt w:val="bullet"/>
      <w:lvlText w:val="•"/>
      <w:lvlJc w:val="left"/>
      <w:pPr>
        <w:ind w:left="3236" w:hanging="360"/>
      </w:pPr>
      <w:rPr>
        <w:rFonts w:hint="default"/>
      </w:rPr>
    </w:lvl>
    <w:lvl w:ilvl="4" w:tplc="DCBA4D1E">
      <w:numFmt w:val="bullet"/>
      <w:lvlText w:val="•"/>
      <w:lvlJc w:val="left"/>
      <w:pPr>
        <w:ind w:left="4142" w:hanging="360"/>
      </w:pPr>
      <w:rPr>
        <w:rFonts w:hint="default"/>
      </w:rPr>
    </w:lvl>
    <w:lvl w:ilvl="5" w:tplc="CA3872B4">
      <w:numFmt w:val="bullet"/>
      <w:lvlText w:val="•"/>
      <w:lvlJc w:val="left"/>
      <w:pPr>
        <w:ind w:left="5048" w:hanging="360"/>
      </w:pPr>
      <w:rPr>
        <w:rFonts w:hint="default"/>
      </w:rPr>
    </w:lvl>
    <w:lvl w:ilvl="6" w:tplc="CBECD630">
      <w:numFmt w:val="bullet"/>
      <w:lvlText w:val="•"/>
      <w:lvlJc w:val="left"/>
      <w:pPr>
        <w:ind w:left="5953" w:hanging="360"/>
      </w:pPr>
      <w:rPr>
        <w:rFonts w:hint="default"/>
      </w:rPr>
    </w:lvl>
    <w:lvl w:ilvl="7" w:tplc="7A8E15F8">
      <w:numFmt w:val="bullet"/>
      <w:lvlText w:val="•"/>
      <w:lvlJc w:val="left"/>
      <w:pPr>
        <w:ind w:left="6859" w:hanging="360"/>
      </w:pPr>
      <w:rPr>
        <w:rFonts w:hint="default"/>
      </w:rPr>
    </w:lvl>
    <w:lvl w:ilvl="8" w:tplc="1476329A">
      <w:numFmt w:val="bullet"/>
      <w:lvlText w:val="•"/>
      <w:lvlJc w:val="left"/>
      <w:pPr>
        <w:ind w:left="7764" w:hanging="360"/>
      </w:pPr>
      <w:rPr>
        <w:rFonts w:hint="default"/>
      </w:rPr>
    </w:lvl>
  </w:abstractNum>
  <w:abstractNum w:abstractNumId="73" w15:restartNumberingAfterBreak="0">
    <w:nsid w:val="760DB110"/>
    <w:multiLevelType w:val="hybridMultilevel"/>
    <w:tmpl w:val="FFFFFFFF"/>
    <w:lvl w:ilvl="0" w:tplc="932C9680">
      <w:start w:val="1"/>
      <w:numFmt w:val="bullet"/>
      <w:lvlText w:val=""/>
      <w:lvlJc w:val="left"/>
      <w:pPr>
        <w:ind w:left="720" w:hanging="360"/>
      </w:pPr>
      <w:rPr>
        <w:rFonts w:ascii="Symbol" w:hAnsi="Symbol" w:hint="default"/>
      </w:rPr>
    </w:lvl>
    <w:lvl w:ilvl="1" w:tplc="4F2CCCA2">
      <w:start w:val="1"/>
      <w:numFmt w:val="bullet"/>
      <w:lvlText w:val="o"/>
      <w:lvlJc w:val="left"/>
      <w:pPr>
        <w:ind w:left="1939" w:hanging="360"/>
      </w:pPr>
      <w:rPr>
        <w:rFonts w:ascii="Courier New" w:hAnsi="Courier New" w:hint="default"/>
      </w:rPr>
    </w:lvl>
    <w:lvl w:ilvl="2" w:tplc="161C86B2">
      <w:start w:val="1"/>
      <w:numFmt w:val="bullet"/>
      <w:lvlText w:val=""/>
      <w:lvlJc w:val="left"/>
      <w:pPr>
        <w:ind w:left="2160" w:hanging="360"/>
      </w:pPr>
      <w:rPr>
        <w:rFonts w:ascii="Wingdings" w:hAnsi="Wingdings" w:hint="default"/>
      </w:rPr>
    </w:lvl>
    <w:lvl w:ilvl="3" w:tplc="E258FE6C">
      <w:start w:val="1"/>
      <w:numFmt w:val="bullet"/>
      <w:lvlText w:val=""/>
      <w:lvlJc w:val="left"/>
      <w:pPr>
        <w:ind w:left="2880" w:hanging="360"/>
      </w:pPr>
      <w:rPr>
        <w:rFonts w:ascii="Symbol" w:hAnsi="Symbol" w:hint="default"/>
      </w:rPr>
    </w:lvl>
    <w:lvl w:ilvl="4" w:tplc="0F405AAE">
      <w:start w:val="1"/>
      <w:numFmt w:val="bullet"/>
      <w:lvlText w:val="o"/>
      <w:lvlJc w:val="left"/>
      <w:pPr>
        <w:ind w:left="3600" w:hanging="360"/>
      </w:pPr>
      <w:rPr>
        <w:rFonts w:ascii="Courier New" w:hAnsi="Courier New" w:hint="default"/>
      </w:rPr>
    </w:lvl>
    <w:lvl w:ilvl="5" w:tplc="5C7C9C9C">
      <w:start w:val="1"/>
      <w:numFmt w:val="bullet"/>
      <w:lvlText w:val=""/>
      <w:lvlJc w:val="left"/>
      <w:pPr>
        <w:ind w:left="4320" w:hanging="360"/>
      </w:pPr>
      <w:rPr>
        <w:rFonts w:ascii="Wingdings" w:hAnsi="Wingdings" w:hint="default"/>
      </w:rPr>
    </w:lvl>
    <w:lvl w:ilvl="6" w:tplc="B7D01494">
      <w:start w:val="1"/>
      <w:numFmt w:val="bullet"/>
      <w:lvlText w:val=""/>
      <w:lvlJc w:val="left"/>
      <w:pPr>
        <w:ind w:left="5040" w:hanging="360"/>
      </w:pPr>
      <w:rPr>
        <w:rFonts w:ascii="Symbol" w:hAnsi="Symbol" w:hint="default"/>
      </w:rPr>
    </w:lvl>
    <w:lvl w:ilvl="7" w:tplc="AF168850">
      <w:start w:val="1"/>
      <w:numFmt w:val="bullet"/>
      <w:lvlText w:val="o"/>
      <w:lvlJc w:val="left"/>
      <w:pPr>
        <w:ind w:left="5760" w:hanging="360"/>
      </w:pPr>
      <w:rPr>
        <w:rFonts w:ascii="Courier New" w:hAnsi="Courier New" w:hint="default"/>
      </w:rPr>
    </w:lvl>
    <w:lvl w:ilvl="8" w:tplc="DA8CAC74">
      <w:start w:val="1"/>
      <w:numFmt w:val="bullet"/>
      <w:lvlText w:val=""/>
      <w:lvlJc w:val="left"/>
      <w:pPr>
        <w:ind w:left="6480" w:hanging="360"/>
      </w:pPr>
      <w:rPr>
        <w:rFonts w:ascii="Wingdings" w:hAnsi="Wingdings" w:hint="default"/>
      </w:rPr>
    </w:lvl>
  </w:abstractNum>
  <w:abstractNum w:abstractNumId="74" w15:restartNumberingAfterBreak="0">
    <w:nsid w:val="76CC338B"/>
    <w:multiLevelType w:val="hybridMultilevel"/>
    <w:tmpl w:val="3F32DE58"/>
    <w:lvl w:ilvl="0" w:tplc="815E9BD8">
      <w:numFmt w:val="bullet"/>
      <w:lvlText w:val=""/>
      <w:lvlJc w:val="left"/>
      <w:pPr>
        <w:ind w:left="527" w:hanging="360"/>
      </w:pPr>
      <w:rPr>
        <w:rFonts w:ascii="Wingdings" w:eastAsia="Wingdings" w:hAnsi="Wingdings" w:cs="Wingdings" w:hint="default"/>
        <w:w w:val="100"/>
        <w:sz w:val="22"/>
        <w:szCs w:val="22"/>
      </w:rPr>
    </w:lvl>
    <w:lvl w:ilvl="1" w:tplc="18A0234C">
      <w:numFmt w:val="bullet"/>
      <w:lvlText w:val="•"/>
      <w:lvlJc w:val="left"/>
      <w:pPr>
        <w:ind w:left="1416" w:hanging="360"/>
      </w:pPr>
      <w:rPr>
        <w:rFonts w:hint="default"/>
      </w:rPr>
    </w:lvl>
    <w:lvl w:ilvl="2" w:tplc="97A878EA">
      <w:numFmt w:val="bullet"/>
      <w:lvlText w:val="•"/>
      <w:lvlJc w:val="left"/>
      <w:pPr>
        <w:ind w:left="2312" w:hanging="360"/>
      </w:pPr>
      <w:rPr>
        <w:rFonts w:hint="default"/>
      </w:rPr>
    </w:lvl>
    <w:lvl w:ilvl="3" w:tplc="377C11CA">
      <w:numFmt w:val="bullet"/>
      <w:lvlText w:val="•"/>
      <w:lvlJc w:val="left"/>
      <w:pPr>
        <w:ind w:left="3208" w:hanging="360"/>
      </w:pPr>
      <w:rPr>
        <w:rFonts w:hint="default"/>
      </w:rPr>
    </w:lvl>
    <w:lvl w:ilvl="4" w:tplc="E7F092EE">
      <w:numFmt w:val="bullet"/>
      <w:lvlText w:val="•"/>
      <w:lvlJc w:val="left"/>
      <w:pPr>
        <w:ind w:left="4104" w:hanging="360"/>
      </w:pPr>
      <w:rPr>
        <w:rFonts w:hint="default"/>
      </w:rPr>
    </w:lvl>
    <w:lvl w:ilvl="5" w:tplc="596AA2EC">
      <w:numFmt w:val="bullet"/>
      <w:lvlText w:val="•"/>
      <w:lvlJc w:val="left"/>
      <w:pPr>
        <w:ind w:left="5000" w:hanging="360"/>
      </w:pPr>
      <w:rPr>
        <w:rFonts w:hint="default"/>
      </w:rPr>
    </w:lvl>
    <w:lvl w:ilvl="6" w:tplc="BBC62102">
      <w:numFmt w:val="bullet"/>
      <w:lvlText w:val="•"/>
      <w:lvlJc w:val="left"/>
      <w:pPr>
        <w:ind w:left="5896" w:hanging="360"/>
      </w:pPr>
      <w:rPr>
        <w:rFonts w:hint="default"/>
      </w:rPr>
    </w:lvl>
    <w:lvl w:ilvl="7" w:tplc="BC00EB34">
      <w:numFmt w:val="bullet"/>
      <w:lvlText w:val="•"/>
      <w:lvlJc w:val="left"/>
      <w:pPr>
        <w:ind w:left="6792" w:hanging="360"/>
      </w:pPr>
      <w:rPr>
        <w:rFonts w:hint="default"/>
      </w:rPr>
    </w:lvl>
    <w:lvl w:ilvl="8" w:tplc="F0686922">
      <w:numFmt w:val="bullet"/>
      <w:lvlText w:val="•"/>
      <w:lvlJc w:val="left"/>
      <w:pPr>
        <w:ind w:left="7688" w:hanging="360"/>
      </w:pPr>
      <w:rPr>
        <w:rFonts w:hint="default"/>
      </w:rPr>
    </w:lvl>
  </w:abstractNum>
  <w:abstractNum w:abstractNumId="75" w15:restartNumberingAfterBreak="0">
    <w:nsid w:val="77681ABE"/>
    <w:multiLevelType w:val="hybridMultilevel"/>
    <w:tmpl w:val="66D809C2"/>
    <w:lvl w:ilvl="0" w:tplc="D75ED13E">
      <w:start w:val="1"/>
      <w:numFmt w:val="lowerRoman"/>
      <w:lvlText w:val="%1."/>
      <w:lvlJc w:val="left"/>
      <w:pPr>
        <w:ind w:left="2299" w:hanging="286"/>
        <w:jc w:val="right"/>
      </w:pPr>
      <w:rPr>
        <w:rFonts w:hint="default"/>
        <w:spacing w:val="-1"/>
        <w:w w:val="100"/>
      </w:rPr>
    </w:lvl>
    <w:lvl w:ilvl="1" w:tplc="F03E0E58">
      <w:numFmt w:val="bullet"/>
      <w:lvlText w:val="•"/>
      <w:lvlJc w:val="left"/>
      <w:pPr>
        <w:ind w:left="3056" w:hanging="286"/>
      </w:pPr>
      <w:rPr>
        <w:rFonts w:hint="default"/>
      </w:rPr>
    </w:lvl>
    <w:lvl w:ilvl="2" w:tplc="A93E4056">
      <w:numFmt w:val="bullet"/>
      <w:lvlText w:val="•"/>
      <w:lvlJc w:val="left"/>
      <w:pPr>
        <w:ind w:left="3812" w:hanging="286"/>
      </w:pPr>
      <w:rPr>
        <w:rFonts w:hint="default"/>
      </w:rPr>
    </w:lvl>
    <w:lvl w:ilvl="3" w:tplc="7586F7AE">
      <w:numFmt w:val="bullet"/>
      <w:lvlText w:val="•"/>
      <w:lvlJc w:val="left"/>
      <w:pPr>
        <w:ind w:left="4568" w:hanging="286"/>
      </w:pPr>
      <w:rPr>
        <w:rFonts w:hint="default"/>
      </w:rPr>
    </w:lvl>
    <w:lvl w:ilvl="4" w:tplc="6126740E">
      <w:numFmt w:val="bullet"/>
      <w:lvlText w:val="•"/>
      <w:lvlJc w:val="left"/>
      <w:pPr>
        <w:ind w:left="5324" w:hanging="286"/>
      </w:pPr>
      <w:rPr>
        <w:rFonts w:hint="default"/>
      </w:rPr>
    </w:lvl>
    <w:lvl w:ilvl="5" w:tplc="B2E0EDDE">
      <w:numFmt w:val="bullet"/>
      <w:lvlText w:val="•"/>
      <w:lvlJc w:val="left"/>
      <w:pPr>
        <w:ind w:left="6080" w:hanging="286"/>
      </w:pPr>
      <w:rPr>
        <w:rFonts w:hint="default"/>
      </w:rPr>
    </w:lvl>
    <w:lvl w:ilvl="6" w:tplc="10783BFC">
      <w:numFmt w:val="bullet"/>
      <w:lvlText w:val="•"/>
      <w:lvlJc w:val="left"/>
      <w:pPr>
        <w:ind w:left="6836" w:hanging="286"/>
      </w:pPr>
      <w:rPr>
        <w:rFonts w:hint="default"/>
      </w:rPr>
    </w:lvl>
    <w:lvl w:ilvl="7" w:tplc="865C10BE">
      <w:numFmt w:val="bullet"/>
      <w:lvlText w:val="•"/>
      <w:lvlJc w:val="left"/>
      <w:pPr>
        <w:ind w:left="7592" w:hanging="286"/>
      </w:pPr>
      <w:rPr>
        <w:rFonts w:hint="default"/>
      </w:rPr>
    </w:lvl>
    <w:lvl w:ilvl="8" w:tplc="CF56B91E">
      <w:numFmt w:val="bullet"/>
      <w:lvlText w:val="•"/>
      <w:lvlJc w:val="left"/>
      <w:pPr>
        <w:ind w:left="8348" w:hanging="286"/>
      </w:pPr>
      <w:rPr>
        <w:rFonts w:hint="default"/>
      </w:rPr>
    </w:lvl>
  </w:abstractNum>
  <w:abstractNum w:abstractNumId="76" w15:restartNumberingAfterBreak="0">
    <w:nsid w:val="778C0003"/>
    <w:multiLevelType w:val="hybridMultilevel"/>
    <w:tmpl w:val="2AD80544"/>
    <w:lvl w:ilvl="0" w:tplc="75B8A040">
      <w:numFmt w:val="bullet"/>
      <w:lvlText w:val=""/>
      <w:lvlJc w:val="left"/>
      <w:pPr>
        <w:ind w:left="527" w:hanging="360"/>
      </w:pPr>
      <w:rPr>
        <w:rFonts w:ascii="Wingdings" w:eastAsia="Wingdings" w:hAnsi="Wingdings" w:cs="Wingdings" w:hint="default"/>
        <w:w w:val="100"/>
        <w:sz w:val="22"/>
        <w:szCs w:val="22"/>
      </w:rPr>
    </w:lvl>
    <w:lvl w:ilvl="1" w:tplc="2E40BBB8">
      <w:numFmt w:val="bullet"/>
      <w:lvlText w:val="•"/>
      <w:lvlJc w:val="left"/>
      <w:pPr>
        <w:ind w:left="1425" w:hanging="360"/>
      </w:pPr>
      <w:rPr>
        <w:rFonts w:hint="default"/>
      </w:rPr>
    </w:lvl>
    <w:lvl w:ilvl="2" w:tplc="34BC9310">
      <w:numFmt w:val="bullet"/>
      <w:lvlText w:val="•"/>
      <w:lvlJc w:val="left"/>
      <w:pPr>
        <w:ind w:left="2331" w:hanging="360"/>
      </w:pPr>
      <w:rPr>
        <w:rFonts w:hint="default"/>
      </w:rPr>
    </w:lvl>
    <w:lvl w:ilvl="3" w:tplc="71623A7C">
      <w:numFmt w:val="bullet"/>
      <w:lvlText w:val="•"/>
      <w:lvlJc w:val="left"/>
      <w:pPr>
        <w:ind w:left="3236" w:hanging="360"/>
      </w:pPr>
      <w:rPr>
        <w:rFonts w:hint="default"/>
      </w:rPr>
    </w:lvl>
    <w:lvl w:ilvl="4" w:tplc="2DA4779C">
      <w:numFmt w:val="bullet"/>
      <w:lvlText w:val="•"/>
      <w:lvlJc w:val="left"/>
      <w:pPr>
        <w:ind w:left="4142" w:hanging="360"/>
      </w:pPr>
      <w:rPr>
        <w:rFonts w:hint="default"/>
      </w:rPr>
    </w:lvl>
    <w:lvl w:ilvl="5" w:tplc="29CE3A2E">
      <w:numFmt w:val="bullet"/>
      <w:lvlText w:val="•"/>
      <w:lvlJc w:val="left"/>
      <w:pPr>
        <w:ind w:left="5048" w:hanging="360"/>
      </w:pPr>
      <w:rPr>
        <w:rFonts w:hint="default"/>
      </w:rPr>
    </w:lvl>
    <w:lvl w:ilvl="6" w:tplc="68749300">
      <w:numFmt w:val="bullet"/>
      <w:lvlText w:val="•"/>
      <w:lvlJc w:val="left"/>
      <w:pPr>
        <w:ind w:left="5953" w:hanging="360"/>
      </w:pPr>
      <w:rPr>
        <w:rFonts w:hint="default"/>
      </w:rPr>
    </w:lvl>
    <w:lvl w:ilvl="7" w:tplc="F14E0746">
      <w:numFmt w:val="bullet"/>
      <w:lvlText w:val="•"/>
      <w:lvlJc w:val="left"/>
      <w:pPr>
        <w:ind w:left="6859" w:hanging="360"/>
      </w:pPr>
      <w:rPr>
        <w:rFonts w:hint="default"/>
      </w:rPr>
    </w:lvl>
    <w:lvl w:ilvl="8" w:tplc="48DCAC0C">
      <w:numFmt w:val="bullet"/>
      <w:lvlText w:val="•"/>
      <w:lvlJc w:val="left"/>
      <w:pPr>
        <w:ind w:left="7764" w:hanging="360"/>
      </w:pPr>
      <w:rPr>
        <w:rFonts w:hint="default"/>
      </w:rPr>
    </w:lvl>
  </w:abstractNum>
  <w:abstractNum w:abstractNumId="77" w15:restartNumberingAfterBreak="0">
    <w:nsid w:val="7A6DCC37"/>
    <w:multiLevelType w:val="hybridMultilevel"/>
    <w:tmpl w:val="FFFFFFFF"/>
    <w:lvl w:ilvl="0" w:tplc="5D062582">
      <w:start w:val="1"/>
      <w:numFmt w:val="bullet"/>
      <w:lvlText w:val=""/>
      <w:lvlJc w:val="left"/>
      <w:pPr>
        <w:ind w:left="720" w:hanging="360"/>
      </w:pPr>
      <w:rPr>
        <w:rFonts w:ascii="Symbol" w:hAnsi="Symbol" w:hint="default"/>
      </w:rPr>
    </w:lvl>
    <w:lvl w:ilvl="1" w:tplc="313E6068">
      <w:start w:val="1"/>
      <w:numFmt w:val="bullet"/>
      <w:lvlText w:val="o"/>
      <w:lvlJc w:val="left"/>
      <w:pPr>
        <w:ind w:left="1939" w:hanging="360"/>
      </w:pPr>
      <w:rPr>
        <w:rFonts w:ascii="Courier New" w:hAnsi="Courier New" w:hint="default"/>
      </w:rPr>
    </w:lvl>
    <w:lvl w:ilvl="2" w:tplc="E69694DC">
      <w:start w:val="1"/>
      <w:numFmt w:val="bullet"/>
      <w:lvlText w:val=""/>
      <w:lvlJc w:val="left"/>
      <w:pPr>
        <w:ind w:left="2160" w:hanging="360"/>
      </w:pPr>
      <w:rPr>
        <w:rFonts w:ascii="Wingdings" w:hAnsi="Wingdings" w:hint="default"/>
      </w:rPr>
    </w:lvl>
    <w:lvl w:ilvl="3" w:tplc="2EE44AF6">
      <w:start w:val="1"/>
      <w:numFmt w:val="bullet"/>
      <w:lvlText w:val=""/>
      <w:lvlJc w:val="left"/>
      <w:pPr>
        <w:ind w:left="2880" w:hanging="360"/>
      </w:pPr>
      <w:rPr>
        <w:rFonts w:ascii="Symbol" w:hAnsi="Symbol" w:hint="default"/>
      </w:rPr>
    </w:lvl>
    <w:lvl w:ilvl="4" w:tplc="5282C944">
      <w:start w:val="1"/>
      <w:numFmt w:val="bullet"/>
      <w:lvlText w:val="o"/>
      <w:lvlJc w:val="left"/>
      <w:pPr>
        <w:ind w:left="3600" w:hanging="360"/>
      </w:pPr>
      <w:rPr>
        <w:rFonts w:ascii="Courier New" w:hAnsi="Courier New" w:hint="default"/>
      </w:rPr>
    </w:lvl>
    <w:lvl w:ilvl="5" w:tplc="F09E8456">
      <w:start w:val="1"/>
      <w:numFmt w:val="bullet"/>
      <w:lvlText w:val=""/>
      <w:lvlJc w:val="left"/>
      <w:pPr>
        <w:ind w:left="4320" w:hanging="360"/>
      </w:pPr>
      <w:rPr>
        <w:rFonts w:ascii="Wingdings" w:hAnsi="Wingdings" w:hint="default"/>
      </w:rPr>
    </w:lvl>
    <w:lvl w:ilvl="6" w:tplc="3F867F0A">
      <w:start w:val="1"/>
      <w:numFmt w:val="bullet"/>
      <w:lvlText w:val=""/>
      <w:lvlJc w:val="left"/>
      <w:pPr>
        <w:ind w:left="5040" w:hanging="360"/>
      </w:pPr>
      <w:rPr>
        <w:rFonts w:ascii="Symbol" w:hAnsi="Symbol" w:hint="default"/>
      </w:rPr>
    </w:lvl>
    <w:lvl w:ilvl="7" w:tplc="0FBC1C3A">
      <w:start w:val="1"/>
      <w:numFmt w:val="bullet"/>
      <w:lvlText w:val="o"/>
      <w:lvlJc w:val="left"/>
      <w:pPr>
        <w:ind w:left="5760" w:hanging="360"/>
      </w:pPr>
      <w:rPr>
        <w:rFonts w:ascii="Courier New" w:hAnsi="Courier New" w:hint="default"/>
      </w:rPr>
    </w:lvl>
    <w:lvl w:ilvl="8" w:tplc="4DAAE61C">
      <w:start w:val="1"/>
      <w:numFmt w:val="bullet"/>
      <w:lvlText w:val=""/>
      <w:lvlJc w:val="left"/>
      <w:pPr>
        <w:ind w:left="6480" w:hanging="360"/>
      </w:pPr>
      <w:rPr>
        <w:rFonts w:ascii="Wingdings" w:hAnsi="Wingdings" w:hint="default"/>
      </w:rPr>
    </w:lvl>
  </w:abstractNum>
  <w:abstractNum w:abstractNumId="78" w15:restartNumberingAfterBreak="0">
    <w:nsid w:val="7B4D1F1A"/>
    <w:multiLevelType w:val="hybridMultilevel"/>
    <w:tmpl w:val="CCF098AE"/>
    <w:lvl w:ilvl="0" w:tplc="F3ACBE64">
      <w:numFmt w:val="bullet"/>
      <w:lvlText w:val=""/>
      <w:lvlJc w:val="left"/>
      <w:pPr>
        <w:ind w:left="527" w:hanging="360"/>
      </w:pPr>
      <w:rPr>
        <w:rFonts w:ascii="Wingdings" w:eastAsia="Wingdings" w:hAnsi="Wingdings" w:cs="Wingdings" w:hint="default"/>
        <w:w w:val="100"/>
        <w:sz w:val="22"/>
        <w:szCs w:val="22"/>
      </w:rPr>
    </w:lvl>
    <w:lvl w:ilvl="1" w:tplc="83ACD6B2">
      <w:numFmt w:val="bullet"/>
      <w:lvlText w:val="•"/>
      <w:lvlJc w:val="left"/>
      <w:pPr>
        <w:ind w:left="1425" w:hanging="360"/>
      </w:pPr>
      <w:rPr>
        <w:rFonts w:hint="default"/>
      </w:rPr>
    </w:lvl>
    <w:lvl w:ilvl="2" w:tplc="F0B8505C">
      <w:numFmt w:val="bullet"/>
      <w:lvlText w:val="•"/>
      <w:lvlJc w:val="left"/>
      <w:pPr>
        <w:ind w:left="2331" w:hanging="360"/>
      </w:pPr>
      <w:rPr>
        <w:rFonts w:hint="default"/>
      </w:rPr>
    </w:lvl>
    <w:lvl w:ilvl="3" w:tplc="3A88E1D0">
      <w:numFmt w:val="bullet"/>
      <w:lvlText w:val="•"/>
      <w:lvlJc w:val="left"/>
      <w:pPr>
        <w:ind w:left="3236" w:hanging="360"/>
      </w:pPr>
      <w:rPr>
        <w:rFonts w:hint="default"/>
      </w:rPr>
    </w:lvl>
    <w:lvl w:ilvl="4" w:tplc="911EBB5C">
      <w:numFmt w:val="bullet"/>
      <w:lvlText w:val="•"/>
      <w:lvlJc w:val="left"/>
      <w:pPr>
        <w:ind w:left="4142" w:hanging="360"/>
      </w:pPr>
      <w:rPr>
        <w:rFonts w:hint="default"/>
      </w:rPr>
    </w:lvl>
    <w:lvl w:ilvl="5" w:tplc="50121DC6">
      <w:numFmt w:val="bullet"/>
      <w:lvlText w:val="•"/>
      <w:lvlJc w:val="left"/>
      <w:pPr>
        <w:ind w:left="5048" w:hanging="360"/>
      </w:pPr>
      <w:rPr>
        <w:rFonts w:hint="default"/>
      </w:rPr>
    </w:lvl>
    <w:lvl w:ilvl="6" w:tplc="9AFACF22">
      <w:numFmt w:val="bullet"/>
      <w:lvlText w:val="•"/>
      <w:lvlJc w:val="left"/>
      <w:pPr>
        <w:ind w:left="5953" w:hanging="360"/>
      </w:pPr>
      <w:rPr>
        <w:rFonts w:hint="default"/>
      </w:rPr>
    </w:lvl>
    <w:lvl w:ilvl="7" w:tplc="F238F45E">
      <w:numFmt w:val="bullet"/>
      <w:lvlText w:val="•"/>
      <w:lvlJc w:val="left"/>
      <w:pPr>
        <w:ind w:left="6859" w:hanging="360"/>
      </w:pPr>
      <w:rPr>
        <w:rFonts w:hint="default"/>
      </w:rPr>
    </w:lvl>
    <w:lvl w:ilvl="8" w:tplc="4C96A6E4">
      <w:numFmt w:val="bullet"/>
      <w:lvlText w:val="•"/>
      <w:lvlJc w:val="left"/>
      <w:pPr>
        <w:ind w:left="7764" w:hanging="360"/>
      </w:pPr>
      <w:rPr>
        <w:rFonts w:hint="default"/>
      </w:rPr>
    </w:lvl>
  </w:abstractNum>
  <w:abstractNum w:abstractNumId="79" w15:restartNumberingAfterBreak="0">
    <w:nsid w:val="7DA27651"/>
    <w:multiLevelType w:val="hybridMultilevel"/>
    <w:tmpl w:val="A8E6295C"/>
    <w:lvl w:ilvl="0" w:tplc="F5A8E95C">
      <w:numFmt w:val="bullet"/>
      <w:lvlText w:val=""/>
      <w:lvlJc w:val="left"/>
      <w:pPr>
        <w:ind w:left="527" w:hanging="360"/>
      </w:pPr>
      <w:rPr>
        <w:rFonts w:ascii="Wingdings" w:eastAsia="Wingdings" w:hAnsi="Wingdings" w:cs="Wingdings" w:hint="default"/>
        <w:w w:val="100"/>
        <w:sz w:val="22"/>
        <w:szCs w:val="22"/>
      </w:rPr>
    </w:lvl>
    <w:lvl w:ilvl="1" w:tplc="21CE438C">
      <w:numFmt w:val="bullet"/>
      <w:lvlText w:val="•"/>
      <w:lvlJc w:val="left"/>
      <w:pPr>
        <w:ind w:left="1425" w:hanging="360"/>
      </w:pPr>
      <w:rPr>
        <w:rFonts w:hint="default"/>
      </w:rPr>
    </w:lvl>
    <w:lvl w:ilvl="2" w:tplc="E2F466A8">
      <w:numFmt w:val="bullet"/>
      <w:lvlText w:val="•"/>
      <w:lvlJc w:val="left"/>
      <w:pPr>
        <w:ind w:left="2331" w:hanging="360"/>
      </w:pPr>
      <w:rPr>
        <w:rFonts w:hint="default"/>
      </w:rPr>
    </w:lvl>
    <w:lvl w:ilvl="3" w:tplc="AF1C42DC">
      <w:numFmt w:val="bullet"/>
      <w:lvlText w:val="•"/>
      <w:lvlJc w:val="left"/>
      <w:pPr>
        <w:ind w:left="3236" w:hanging="360"/>
      </w:pPr>
      <w:rPr>
        <w:rFonts w:hint="default"/>
      </w:rPr>
    </w:lvl>
    <w:lvl w:ilvl="4" w:tplc="82AA558C">
      <w:numFmt w:val="bullet"/>
      <w:lvlText w:val="•"/>
      <w:lvlJc w:val="left"/>
      <w:pPr>
        <w:ind w:left="4142" w:hanging="360"/>
      </w:pPr>
      <w:rPr>
        <w:rFonts w:hint="default"/>
      </w:rPr>
    </w:lvl>
    <w:lvl w:ilvl="5" w:tplc="33EC4934">
      <w:numFmt w:val="bullet"/>
      <w:lvlText w:val="•"/>
      <w:lvlJc w:val="left"/>
      <w:pPr>
        <w:ind w:left="5048" w:hanging="360"/>
      </w:pPr>
      <w:rPr>
        <w:rFonts w:hint="default"/>
      </w:rPr>
    </w:lvl>
    <w:lvl w:ilvl="6" w:tplc="B93E1990">
      <w:numFmt w:val="bullet"/>
      <w:lvlText w:val="•"/>
      <w:lvlJc w:val="left"/>
      <w:pPr>
        <w:ind w:left="5953" w:hanging="360"/>
      </w:pPr>
      <w:rPr>
        <w:rFonts w:hint="default"/>
      </w:rPr>
    </w:lvl>
    <w:lvl w:ilvl="7" w:tplc="0C522C1A">
      <w:numFmt w:val="bullet"/>
      <w:lvlText w:val="•"/>
      <w:lvlJc w:val="left"/>
      <w:pPr>
        <w:ind w:left="6859" w:hanging="360"/>
      </w:pPr>
      <w:rPr>
        <w:rFonts w:hint="default"/>
      </w:rPr>
    </w:lvl>
    <w:lvl w:ilvl="8" w:tplc="2D9878AE">
      <w:numFmt w:val="bullet"/>
      <w:lvlText w:val="•"/>
      <w:lvlJc w:val="left"/>
      <w:pPr>
        <w:ind w:left="7764" w:hanging="360"/>
      </w:pPr>
      <w:rPr>
        <w:rFonts w:hint="default"/>
      </w:rPr>
    </w:lvl>
  </w:abstractNum>
  <w:abstractNum w:abstractNumId="80" w15:restartNumberingAfterBreak="0">
    <w:nsid w:val="7E2E6C0D"/>
    <w:multiLevelType w:val="hybridMultilevel"/>
    <w:tmpl w:val="F60E254E"/>
    <w:lvl w:ilvl="0" w:tplc="7138E90A">
      <w:numFmt w:val="bullet"/>
      <w:lvlText w:val=""/>
      <w:lvlJc w:val="left"/>
      <w:pPr>
        <w:ind w:left="527" w:hanging="360"/>
      </w:pPr>
      <w:rPr>
        <w:rFonts w:ascii="Wingdings" w:eastAsia="Wingdings" w:hAnsi="Wingdings" w:cs="Wingdings" w:hint="default"/>
        <w:w w:val="100"/>
        <w:sz w:val="22"/>
        <w:szCs w:val="22"/>
      </w:rPr>
    </w:lvl>
    <w:lvl w:ilvl="1" w:tplc="E8DCC92C">
      <w:numFmt w:val="bullet"/>
      <w:lvlText w:val="•"/>
      <w:lvlJc w:val="left"/>
      <w:pPr>
        <w:ind w:left="1416" w:hanging="360"/>
      </w:pPr>
      <w:rPr>
        <w:rFonts w:hint="default"/>
      </w:rPr>
    </w:lvl>
    <w:lvl w:ilvl="2" w:tplc="546AD134">
      <w:numFmt w:val="bullet"/>
      <w:lvlText w:val="•"/>
      <w:lvlJc w:val="left"/>
      <w:pPr>
        <w:ind w:left="2312" w:hanging="360"/>
      </w:pPr>
      <w:rPr>
        <w:rFonts w:hint="default"/>
      </w:rPr>
    </w:lvl>
    <w:lvl w:ilvl="3" w:tplc="6526B81E">
      <w:numFmt w:val="bullet"/>
      <w:lvlText w:val="•"/>
      <w:lvlJc w:val="left"/>
      <w:pPr>
        <w:ind w:left="3208" w:hanging="360"/>
      </w:pPr>
      <w:rPr>
        <w:rFonts w:hint="default"/>
      </w:rPr>
    </w:lvl>
    <w:lvl w:ilvl="4" w:tplc="DC065D58">
      <w:numFmt w:val="bullet"/>
      <w:lvlText w:val="•"/>
      <w:lvlJc w:val="left"/>
      <w:pPr>
        <w:ind w:left="4104" w:hanging="360"/>
      </w:pPr>
      <w:rPr>
        <w:rFonts w:hint="default"/>
      </w:rPr>
    </w:lvl>
    <w:lvl w:ilvl="5" w:tplc="7C4CD4C6">
      <w:numFmt w:val="bullet"/>
      <w:lvlText w:val="•"/>
      <w:lvlJc w:val="left"/>
      <w:pPr>
        <w:ind w:left="5000" w:hanging="360"/>
      </w:pPr>
      <w:rPr>
        <w:rFonts w:hint="default"/>
      </w:rPr>
    </w:lvl>
    <w:lvl w:ilvl="6" w:tplc="600AC390">
      <w:numFmt w:val="bullet"/>
      <w:lvlText w:val="•"/>
      <w:lvlJc w:val="left"/>
      <w:pPr>
        <w:ind w:left="5896" w:hanging="360"/>
      </w:pPr>
      <w:rPr>
        <w:rFonts w:hint="default"/>
      </w:rPr>
    </w:lvl>
    <w:lvl w:ilvl="7" w:tplc="EB4A033E">
      <w:numFmt w:val="bullet"/>
      <w:lvlText w:val="•"/>
      <w:lvlJc w:val="left"/>
      <w:pPr>
        <w:ind w:left="6792" w:hanging="360"/>
      </w:pPr>
      <w:rPr>
        <w:rFonts w:hint="default"/>
      </w:rPr>
    </w:lvl>
    <w:lvl w:ilvl="8" w:tplc="C8947E96">
      <w:numFmt w:val="bullet"/>
      <w:lvlText w:val="•"/>
      <w:lvlJc w:val="left"/>
      <w:pPr>
        <w:ind w:left="7688" w:hanging="360"/>
      </w:pPr>
      <w:rPr>
        <w:rFonts w:hint="default"/>
      </w:rPr>
    </w:lvl>
  </w:abstractNum>
  <w:abstractNum w:abstractNumId="81" w15:restartNumberingAfterBreak="0">
    <w:nsid w:val="7FCB700A"/>
    <w:multiLevelType w:val="hybridMultilevel"/>
    <w:tmpl w:val="EBD858D4"/>
    <w:lvl w:ilvl="0" w:tplc="5650D18A">
      <w:numFmt w:val="bullet"/>
      <w:lvlText w:val=""/>
      <w:lvlJc w:val="left"/>
      <w:pPr>
        <w:ind w:left="527" w:hanging="360"/>
      </w:pPr>
      <w:rPr>
        <w:rFonts w:ascii="Wingdings" w:eastAsia="Wingdings" w:hAnsi="Wingdings" w:cs="Wingdings" w:hint="default"/>
        <w:w w:val="100"/>
        <w:sz w:val="22"/>
        <w:szCs w:val="22"/>
      </w:rPr>
    </w:lvl>
    <w:lvl w:ilvl="1" w:tplc="42F2B182">
      <w:numFmt w:val="bullet"/>
      <w:lvlText w:val="•"/>
      <w:lvlJc w:val="left"/>
      <w:pPr>
        <w:ind w:left="1416" w:hanging="360"/>
      </w:pPr>
      <w:rPr>
        <w:rFonts w:hint="default"/>
      </w:rPr>
    </w:lvl>
    <w:lvl w:ilvl="2" w:tplc="5412A62A">
      <w:numFmt w:val="bullet"/>
      <w:lvlText w:val="•"/>
      <w:lvlJc w:val="left"/>
      <w:pPr>
        <w:ind w:left="2312" w:hanging="360"/>
      </w:pPr>
      <w:rPr>
        <w:rFonts w:hint="default"/>
      </w:rPr>
    </w:lvl>
    <w:lvl w:ilvl="3" w:tplc="1DA0DD90">
      <w:numFmt w:val="bullet"/>
      <w:lvlText w:val="•"/>
      <w:lvlJc w:val="left"/>
      <w:pPr>
        <w:ind w:left="3208" w:hanging="360"/>
      </w:pPr>
      <w:rPr>
        <w:rFonts w:hint="default"/>
      </w:rPr>
    </w:lvl>
    <w:lvl w:ilvl="4" w:tplc="61FED8FA">
      <w:numFmt w:val="bullet"/>
      <w:lvlText w:val="•"/>
      <w:lvlJc w:val="left"/>
      <w:pPr>
        <w:ind w:left="4104" w:hanging="360"/>
      </w:pPr>
      <w:rPr>
        <w:rFonts w:hint="default"/>
      </w:rPr>
    </w:lvl>
    <w:lvl w:ilvl="5" w:tplc="A1B2D89C">
      <w:numFmt w:val="bullet"/>
      <w:lvlText w:val="•"/>
      <w:lvlJc w:val="left"/>
      <w:pPr>
        <w:ind w:left="5000" w:hanging="360"/>
      </w:pPr>
      <w:rPr>
        <w:rFonts w:hint="default"/>
      </w:rPr>
    </w:lvl>
    <w:lvl w:ilvl="6" w:tplc="66E60360">
      <w:numFmt w:val="bullet"/>
      <w:lvlText w:val="•"/>
      <w:lvlJc w:val="left"/>
      <w:pPr>
        <w:ind w:left="5896" w:hanging="360"/>
      </w:pPr>
      <w:rPr>
        <w:rFonts w:hint="default"/>
      </w:rPr>
    </w:lvl>
    <w:lvl w:ilvl="7" w:tplc="CE7E7724">
      <w:numFmt w:val="bullet"/>
      <w:lvlText w:val="•"/>
      <w:lvlJc w:val="left"/>
      <w:pPr>
        <w:ind w:left="6792" w:hanging="360"/>
      </w:pPr>
      <w:rPr>
        <w:rFonts w:hint="default"/>
      </w:rPr>
    </w:lvl>
    <w:lvl w:ilvl="8" w:tplc="1C2ADE80">
      <w:numFmt w:val="bullet"/>
      <w:lvlText w:val="•"/>
      <w:lvlJc w:val="left"/>
      <w:pPr>
        <w:ind w:left="7688" w:hanging="360"/>
      </w:pPr>
      <w:rPr>
        <w:rFonts w:hint="default"/>
      </w:rPr>
    </w:lvl>
  </w:abstractNum>
  <w:num w:numId="1" w16cid:durableId="1944074336">
    <w:abstractNumId w:val="63"/>
  </w:num>
  <w:num w:numId="2" w16cid:durableId="2092697925">
    <w:abstractNumId w:val="2"/>
  </w:num>
  <w:num w:numId="3" w16cid:durableId="1444301402">
    <w:abstractNumId w:val="35"/>
  </w:num>
  <w:num w:numId="4" w16cid:durableId="1191576871">
    <w:abstractNumId w:val="1"/>
  </w:num>
  <w:num w:numId="5" w16cid:durableId="1535581050">
    <w:abstractNumId w:val="70"/>
  </w:num>
  <w:num w:numId="6" w16cid:durableId="919409193">
    <w:abstractNumId w:val="69"/>
  </w:num>
  <w:num w:numId="7" w16cid:durableId="981347192">
    <w:abstractNumId w:val="78"/>
  </w:num>
  <w:num w:numId="8" w16cid:durableId="1903057049">
    <w:abstractNumId w:val="72"/>
  </w:num>
  <w:num w:numId="9" w16cid:durableId="1920367118">
    <w:abstractNumId w:val="51"/>
  </w:num>
  <w:num w:numId="10" w16cid:durableId="589506538">
    <w:abstractNumId w:val="15"/>
  </w:num>
  <w:num w:numId="11" w16cid:durableId="660936758">
    <w:abstractNumId w:val="45"/>
  </w:num>
  <w:num w:numId="12" w16cid:durableId="1402605244">
    <w:abstractNumId w:val="5"/>
  </w:num>
  <w:num w:numId="13" w16cid:durableId="316424199">
    <w:abstractNumId w:val="8"/>
  </w:num>
  <w:num w:numId="14" w16cid:durableId="1983272085">
    <w:abstractNumId w:val="42"/>
  </w:num>
  <w:num w:numId="15" w16cid:durableId="937568469">
    <w:abstractNumId w:val="28"/>
  </w:num>
  <w:num w:numId="16" w16cid:durableId="45032100">
    <w:abstractNumId w:val="0"/>
  </w:num>
  <w:num w:numId="17" w16cid:durableId="585307867">
    <w:abstractNumId w:val="40"/>
  </w:num>
  <w:num w:numId="18" w16cid:durableId="1338386892">
    <w:abstractNumId w:val="24"/>
  </w:num>
  <w:num w:numId="19" w16cid:durableId="426193423">
    <w:abstractNumId w:val="76"/>
  </w:num>
  <w:num w:numId="20" w16cid:durableId="781339887">
    <w:abstractNumId w:val="64"/>
  </w:num>
  <w:num w:numId="21" w16cid:durableId="899289160">
    <w:abstractNumId w:val="18"/>
  </w:num>
  <w:num w:numId="22" w16cid:durableId="192113842">
    <w:abstractNumId w:val="54"/>
  </w:num>
  <w:num w:numId="23" w16cid:durableId="503668313">
    <w:abstractNumId w:val="58"/>
  </w:num>
  <w:num w:numId="24" w16cid:durableId="846023988">
    <w:abstractNumId w:val="62"/>
  </w:num>
  <w:num w:numId="25" w16cid:durableId="1987203127">
    <w:abstractNumId w:val="59"/>
  </w:num>
  <w:num w:numId="26" w16cid:durableId="816383562">
    <w:abstractNumId w:val="50"/>
  </w:num>
  <w:num w:numId="27" w16cid:durableId="2043164525">
    <w:abstractNumId w:val="79"/>
  </w:num>
  <w:num w:numId="28" w16cid:durableId="1912158171">
    <w:abstractNumId w:val="19"/>
  </w:num>
  <w:num w:numId="29" w16cid:durableId="2090080373">
    <w:abstractNumId w:val="26"/>
  </w:num>
  <w:num w:numId="30" w16cid:durableId="445193907">
    <w:abstractNumId w:val="31"/>
  </w:num>
  <w:num w:numId="31" w16cid:durableId="1461457297">
    <w:abstractNumId w:val="56"/>
  </w:num>
  <w:num w:numId="32" w16cid:durableId="720979402">
    <w:abstractNumId w:val="60"/>
  </w:num>
  <w:num w:numId="33" w16cid:durableId="1103526242">
    <w:abstractNumId w:val="68"/>
  </w:num>
  <w:num w:numId="34" w16cid:durableId="2099935471">
    <w:abstractNumId w:val="14"/>
  </w:num>
  <w:num w:numId="35" w16cid:durableId="487787186">
    <w:abstractNumId w:val="48"/>
  </w:num>
  <w:num w:numId="36" w16cid:durableId="1351295117">
    <w:abstractNumId w:val="7"/>
  </w:num>
  <w:num w:numId="37" w16cid:durableId="1700085496">
    <w:abstractNumId w:val="29"/>
  </w:num>
  <w:num w:numId="38" w16cid:durableId="693730312">
    <w:abstractNumId w:val="25"/>
  </w:num>
  <w:num w:numId="39" w16cid:durableId="1538733291">
    <w:abstractNumId w:val="39"/>
  </w:num>
  <w:num w:numId="40" w16cid:durableId="116416817">
    <w:abstractNumId w:val="11"/>
  </w:num>
  <w:num w:numId="41" w16cid:durableId="767851592">
    <w:abstractNumId w:val="80"/>
  </w:num>
  <w:num w:numId="42" w16cid:durableId="190192164">
    <w:abstractNumId w:val="71"/>
  </w:num>
  <w:num w:numId="43" w16cid:durableId="2091461120">
    <w:abstractNumId w:val="66"/>
  </w:num>
  <w:num w:numId="44" w16cid:durableId="840657233">
    <w:abstractNumId w:val="52"/>
  </w:num>
  <w:num w:numId="45" w16cid:durableId="17508617">
    <w:abstractNumId w:val="13"/>
  </w:num>
  <w:num w:numId="46" w16cid:durableId="1925991848">
    <w:abstractNumId w:val="81"/>
  </w:num>
  <w:num w:numId="47" w16cid:durableId="1424179526">
    <w:abstractNumId w:val="37"/>
  </w:num>
  <w:num w:numId="48" w16cid:durableId="1048072338">
    <w:abstractNumId w:val="74"/>
  </w:num>
  <w:num w:numId="49" w16cid:durableId="173959186">
    <w:abstractNumId w:val="61"/>
  </w:num>
  <w:num w:numId="50" w16cid:durableId="1906722546">
    <w:abstractNumId w:val="55"/>
  </w:num>
  <w:num w:numId="51" w16cid:durableId="1912616383">
    <w:abstractNumId w:val="36"/>
  </w:num>
  <w:num w:numId="52" w16cid:durableId="2092966050">
    <w:abstractNumId w:val="34"/>
  </w:num>
  <w:num w:numId="53" w16cid:durableId="682054968">
    <w:abstractNumId w:val="20"/>
  </w:num>
  <w:num w:numId="54" w16cid:durableId="546721945">
    <w:abstractNumId w:val="38"/>
  </w:num>
  <w:num w:numId="55" w16cid:durableId="1638027395">
    <w:abstractNumId w:val="65"/>
  </w:num>
  <w:num w:numId="56" w16cid:durableId="1010835846">
    <w:abstractNumId w:val="12"/>
  </w:num>
  <w:num w:numId="57" w16cid:durableId="72512699">
    <w:abstractNumId w:val="57"/>
  </w:num>
  <w:num w:numId="58" w16cid:durableId="1134366317">
    <w:abstractNumId w:val="9"/>
  </w:num>
  <w:num w:numId="59" w16cid:durableId="1336300696">
    <w:abstractNumId w:val="41"/>
  </w:num>
  <w:num w:numId="60" w16cid:durableId="272710529">
    <w:abstractNumId w:val="16"/>
  </w:num>
  <w:num w:numId="61" w16cid:durableId="956452469">
    <w:abstractNumId w:val="49"/>
  </w:num>
  <w:num w:numId="62" w16cid:durableId="1110785406">
    <w:abstractNumId w:val="44"/>
  </w:num>
  <w:num w:numId="63" w16cid:durableId="1671373393">
    <w:abstractNumId w:val="33"/>
  </w:num>
  <w:num w:numId="64" w16cid:durableId="2053184367">
    <w:abstractNumId w:val="75"/>
  </w:num>
  <w:num w:numId="65" w16cid:durableId="119688641">
    <w:abstractNumId w:val="4"/>
  </w:num>
  <w:num w:numId="66" w16cid:durableId="1940142607">
    <w:abstractNumId w:val="6"/>
  </w:num>
  <w:num w:numId="67" w16cid:durableId="1971544748">
    <w:abstractNumId w:val="22"/>
  </w:num>
  <w:num w:numId="68" w16cid:durableId="31350073">
    <w:abstractNumId w:val="23"/>
  </w:num>
  <w:num w:numId="69" w16cid:durableId="1930699581">
    <w:abstractNumId w:val="32"/>
  </w:num>
  <w:num w:numId="70" w16cid:durableId="1215702749">
    <w:abstractNumId w:val="30"/>
  </w:num>
  <w:num w:numId="71" w16cid:durableId="303853342">
    <w:abstractNumId w:val="17"/>
  </w:num>
  <w:num w:numId="72" w16cid:durableId="152912060">
    <w:abstractNumId w:val="21"/>
  </w:num>
  <w:num w:numId="73" w16cid:durableId="947472776">
    <w:abstractNumId w:val="27"/>
  </w:num>
  <w:num w:numId="74" w16cid:durableId="633684329">
    <w:abstractNumId w:val="73"/>
  </w:num>
  <w:num w:numId="75" w16cid:durableId="596790559">
    <w:abstractNumId w:val="3"/>
  </w:num>
  <w:num w:numId="76" w16cid:durableId="1569923844">
    <w:abstractNumId w:val="77"/>
  </w:num>
  <w:num w:numId="77" w16cid:durableId="186068564">
    <w:abstractNumId w:val="67"/>
  </w:num>
  <w:num w:numId="78" w16cid:durableId="2100171480">
    <w:abstractNumId w:val="43"/>
  </w:num>
  <w:num w:numId="79" w16cid:durableId="324476667">
    <w:abstractNumId w:val="53"/>
  </w:num>
  <w:num w:numId="80" w16cid:durableId="965696291">
    <w:abstractNumId w:val="47"/>
  </w:num>
  <w:num w:numId="81" w16cid:durableId="231041013">
    <w:abstractNumId w:val="46"/>
  </w:num>
  <w:num w:numId="82" w16cid:durableId="1902059085">
    <w:abstractNumId w:val="1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BC9"/>
    <w:rsid w:val="00006AFF"/>
    <w:rsid w:val="00027B83"/>
    <w:rsid w:val="00031E10"/>
    <w:rsid w:val="00041E43"/>
    <w:rsid w:val="00124053"/>
    <w:rsid w:val="00131CA5"/>
    <w:rsid w:val="001509BB"/>
    <w:rsid w:val="00152F93"/>
    <w:rsid w:val="00166832"/>
    <w:rsid w:val="00175CF2"/>
    <w:rsid w:val="00185EBD"/>
    <w:rsid w:val="001E6B62"/>
    <w:rsid w:val="001F216C"/>
    <w:rsid w:val="00200496"/>
    <w:rsid w:val="00210855"/>
    <w:rsid w:val="00233017"/>
    <w:rsid w:val="00235CD4"/>
    <w:rsid w:val="00273082"/>
    <w:rsid w:val="00287997"/>
    <w:rsid w:val="002D5BCC"/>
    <w:rsid w:val="002D5E57"/>
    <w:rsid w:val="002E09F4"/>
    <w:rsid w:val="002F6555"/>
    <w:rsid w:val="00313379"/>
    <w:rsid w:val="003362AE"/>
    <w:rsid w:val="00341488"/>
    <w:rsid w:val="003C18A3"/>
    <w:rsid w:val="003C6FF7"/>
    <w:rsid w:val="003D4693"/>
    <w:rsid w:val="003E73FC"/>
    <w:rsid w:val="004035BB"/>
    <w:rsid w:val="004652AE"/>
    <w:rsid w:val="00466289"/>
    <w:rsid w:val="00494337"/>
    <w:rsid w:val="00496360"/>
    <w:rsid w:val="004C317B"/>
    <w:rsid w:val="004D3F44"/>
    <w:rsid w:val="004E41A8"/>
    <w:rsid w:val="005102CD"/>
    <w:rsid w:val="00512F4E"/>
    <w:rsid w:val="0052419A"/>
    <w:rsid w:val="00534186"/>
    <w:rsid w:val="00550D6F"/>
    <w:rsid w:val="00553572"/>
    <w:rsid w:val="00581A9D"/>
    <w:rsid w:val="00586287"/>
    <w:rsid w:val="00596645"/>
    <w:rsid w:val="005B1C48"/>
    <w:rsid w:val="005D23D4"/>
    <w:rsid w:val="005F64AA"/>
    <w:rsid w:val="00604762"/>
    <w:rsid w:val="00607C05"/>
    <w:rsid w:val="006107FA"/>
    <w:rsid w:val="00621506"/>
    <w:rsid w:val="006C2968"/>
    <w:rsid w:val="006C4756"/>
    <w:rsid w:val="006D019B"/>
    <w:rsid w:val="006D504B"/>
    <w:rsid w:val="006D7C47"/>
    <w:rsid w:val="00703416"/>
    <w:rsid w:val="00730D3D"/>
    <w:rsid w:val="0074407A"/>
    <w:rsid w:val="00750201"/>
    <w:rsid w:val="00761F90"/>
    <w:rsid w:val="00770332"/>
    <w:rsid w:val="00771E7A"/>
    <w:rsid w:val="0077364C"/>
    <w:rsid w:val="00783549"/>
    <w:rsid w:val="007950AB"/>
    <w:rsid w:val="007B3FE8"/>
    <w:rsid w:val="007D0825"/>
    <w:rsid w:val="007D4508"/>
    <w:rsid w:val="007E58B1"/>
    <w:rsid w:val="007F2E2B"/>
    <w:rsid w:val="008147FC"/>
    <w:rsid w:val="0084005D"/>
    <w:rsid w:val="00855D0A"/>
    <w:rsid w:val="0089210F"/>
    <w:rsid w:val="00894C15"/>
    <w:rsid w:val="008C227C"/>
    <w:rsid w:val="008C62D5"/>
    <w:rsid w:val="00926EFC"/>
    <w:rsid w:val="009A25DD"/>
    <w:rsid w:val="009A74C9"/>
    <w:rsid w:val="009F5CE1"/>
    <w:rsid w:val="00A02478"/>
    <w:rsid w:val="00A1126D"/>
    <w:rsid w:val="00A368AC"/>
    <w:rsid w:val="00A53332"/>
    <w:rsid w:val="00A578DB"/>
    <w:rsid w:val="00AE3FD3"/>
    <w:rsid w:val="00B20DB2"/>
    <w:rsid w:val="00B62A61"/>
    <w:rsid w:val="00B97395"/>
    <w:rsid w:val="00BA19C5"/>
    <w:rsid w:val="00BD5BC1"/>
    <w:rsid w:val="00BD6C7A"/>
    <w:rsid w:val="00BE16A1"/>
    <w:rsid w:val="00BF6BC9"/>
    <w:rsid w:val="00BF7501"/>
    <w:rsid w:val="00C03082"/>
    <w:rsid w:val="00C11355"/>
    <w:rsid w:val="00C41180"/>
    <w:rsid w:val="00C44772"/>
    <w:rsid w:val="00C51004"/>
    <w:rsid w:val="00C61305"/>
    <w:rsid w:val="00CB63F9"/>
    <w:rsid w:val="00CB6757"/>
    <w:rsid w:val="00CD7FB2"/>
    <w:rsid w:val="00CE69AD"/>
    <w:rsid w:val="00D146C8"/>
    <w:rsid w:val="00D1708B"/>
    <w:rsid w:val="00D511C5"/>
    <w:rsid w:val="00DE7EBF"/>
    <w:rsid w:val="00E50D3F"/>
    <w:rsid w:val="00E51746"/>
    <w:rsid w:val="00E55DF0"/>
    <w:rsid w:val="00E72878"/>
    <w:rsid w:val="00E875F9"/>
    <w:rsid w:val="00EB29C5"/>
    <w:rsid w:val="00EC250C"/>
    <w:rsid w:val="00EE5CAB"/>
    <w:rsid w:val="00EF59B6"/>
    <w:rsid w:val="00EF74AF"/>
    <w:rsid w:val="00F15BF7"/>
    <w:rsid w:val="00FA25E7"/>
    <w:rsid w:val="00FD5197"/>
    <w:rsid w:val="00FE7FAA"/>
    <w:rsid w:val="00FF2AD8"/>
    <w:rsid w:val="02578004"/>
    <w:rsid w:val="0444BF49"/>
    <w:rsid w:val="04972B25"/>
    <w:rsid w:val="04B6C759"/>
    <w:rsid w:val="05D08B77"/>
    <w:rsid w:val="05E08FAA"/>
    <w:rsid w:val="0632FB86"/>
    <w:rsid w:val="06D287D5"/>
    <w:rsid w:val="06D71163"/>
    <w:rsid w:val="08470DF3"/>
    <w:rsid w:val="0A8E296C"/>
    <w:rsid w:val="0B5BAC78"/>
    <w:rsid w:val="0C66A45A"/>
    <w:rsid w:val="0EEE1287"/>
    <w:rsid w:val="0F9E451C"/>
    <w:rsid w:val="0FF3DD64"/>
    <w:rsid w:val="104860F3"/>
    <w:rsid w:val="11CFB924"/>
    <w:rsid w:val="129C98A4"/>
    <w:rsid w:val="12C50DB8"/>
    <w:rsid w:val="12D5E5DE"/>
    <w:rsid w:val="13A7BE82"/>
    <w:rsid w:val="14194C5B"/>
    <w:rsid w:val="14232F3B"/>
    <w:rsid w:val="14864266"/>
    <w:rsid w:val="16A87210"/>
    <w:rsid w:val="17ECDD37"/>
    <w:rsid w:val="1AC9C2D4"/>
    <w:rsid w:val="1F0325F2"/>
    <w:rsid w:val="23B5F3D0"/>
    <w:rsid w:val="2627643D"/>
    <w:rsid w:val="288964F3"/>
    <w:rsid w:val="29FFBCD2"/>
    <w:rsid w:val="2D6D4EE3"/>
    <w:rsid w:val="2E3CB34F"/>
    <w:rsid w:val="32F8100D"/>
    <w:rsid w:val="3AECC11B"/>
    <w:rsid w:val="3B9F8EF2"/>
    <w:rsid w:val="3C06BC12"/>
    <w:rsid w:val="3C1C1D8A"/>
    <w:rsid w:val="3C585A51"/>
    <w:rsid w:val="3E2F090C"/>
    <w:rsid w:val="3E4D9476"/>
    <w:rsid w:val="3E7735A0"/>
    <w:rsid w:val="3E8B336E"/>
    <w:rsid w:val="3F23994A"/>
    <w:rsid w:val="3F24C8BC"/>
    <w:rsid w:val="41AED662"/>
    <w:rsid w:val="44858BE4"/>
    <w:rsid w:val="44C57528"/>
    <w:rsid w:val="456E7194"/>
    <w:rsid w:val="4630098F"/>
    <w:rsid w:val="47B6A026"/>
    <w:rsid w:val="485B6C25"/>
    <w:rsid w:val="4907231E"/>
    <w:rsid w:val="4E6BA5C6"/>
    <w:rsid w:val="50077627"/>
    <w:rsid w:val="5376830D"/>
    <w:rsid w:val="552898ED"/>
    <w:rsid w:val="5E839458"/>
    <w:rsid w:val="60152202"/>
    <w:rsid w:val="612939F6"/>
    <w:rsid w:val="61447DA5"/>
    <w:rsid w:val="634CC2C4"/>
    <w:rsid w:val="642CB17B"/>
    <w:rsid w:val="66846386"/>
    <w:rsid w:val="669F9A4C"/>
    <w:rsid w:val="693137B9"/>
    <w:rsid w:val="6B2CE683"/>
    <w:rsid w:val="6CE7E189"/>
    <w:rsid w:val="6CEC51C1"/>
    <w:rsid w:val="6CF3B627"/>
    <w:rsid w:val="6E8A9BB8"/>
    <w:rsid w:val="6EE70397"/>
    <w:rsid w:val="746A6FAE"/>
    <w:rsid w:val="75D62654"/>
    <w:rsid w:val="768B35BF"/>
    <w:rsid w:val="78BDB00E"/>
    <w:rsid w:val="7AF50AEC"/>
    <w:rsid w:val="7D9255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13AC5"/>
  <w15:docId w15:val="{67678025-E4B0-440D-ABB0-9FE997BBC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82" w:hanging="243"/>
      <w:outlineLvl w:val="0"/>
    </w:pPr>
    <w:rPr>
      <w:b/>
      <w:bCs/>
      <w:sz w:val="24"/>
      <w:szCs w:val="24"/>
    </w:rPr>
  </w:style>
  <w:style w:type="paragraph" w:styleId="Heading2">
    <w:name w:val="heading 2"/>
    <w:basedOn w:val="Normal"/>
    <w:uiPriority w:val="9"/>
    <w:unhideWhenUsed/>
    <w:qFormat/>
    <w:pPr>
      <w:ind w:left="11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80" w:hanging="361"/>
    </w:pPr>
  </w:style>
  <w:style w:type="paragraph" w:customStyle="1" w:styleId="TableParagraph">
    <w:name w:val="Table Paragraph"/>
    <w:basedOn w:val="Normal"/>
    <w:uiPriority w:val="1"/>
    <w:qFormat/>
    <w:pPr>
      <w:spacing w:line="248" w:lineRule="exact"/>
      <w:ind w:left="527" w:hanging="361"/>
    </w:pPr>
  </w:style>
  <w:style w:type="paragraph" w:styleId="Header">
    <w:name w:val="header"/>
    <w:basedOn w:val="Normal"/>
    <w:link w:val="HeaderChar"/>
    <w:uiPriority w:val="99"/>
    <w:unhideWhenUsed/>
    <w:rsid w:val="006C2968"/>
    <w:pPr>
      <w:tabs>
        <w:tab w:val="center" w:pos="4680"/>
        <w:tab w:val="right" w:pos="9360"/>
      </w:tabs>
    </w:pPr>
  </w:style>
  <w:style w:type="character" w:customStyle="1" w:styleId="HeaderChar">
    <w:name w:val="Header Char"/>
    <w:basedOn w:val="DefaultParagraphFont"/>
    <w:link w:val="Header"/>
    <w:uiPriority w:val="99"/>
    <w:rsid w:val="006C2968"/>
    <w:rPr>
      <w:rFonts w:ascii="Calibri" w:eastAsia="Calibri" w:hAnsi="Calibri" w:cs="Calibri"/>
    </w:rPr>
  </w:style>
  <w:style w:type="paragraph" w:styleId="Footer">
    <w:name w:val="footer"/>
    <w:basedOn w:val="Normal"/>
    <w:link w:val="FooterChar"/>
    <w:uiPriority w:val="99"/>
    <w:unhideWhenUsed/>
    <w:rsid w:val="006C2968"/>
    <w:pPr>
      <w:tabs>
        <w:tab w:val="center" w:pos="4680"/>
        <w:tab w:val="right" w:pos="9360"/>
      </w:tabs>
    </w:pPr>
  </w:style>
  <w:style w:type="character" w:customStyle="1" w:styleId="FooterChar">
    <w:name w:val="Footer Char"/>
    <w:basedOn w:val="DefaultParagraphFont"/>
    <w:link w:val="Footer"/>
    <w:uiPriority w:val="99"/>
    <w:rsid w:val="006C2968"/>
    <w:rPr>
      <w:rFonts w:ascii="Calibri" w:eastAsia="Calibri" w:hAnsi="Calibri" w:cs="Calibri"/>
    </w:rPr>
  </w:style>
  <w:style w:type="paragraph" w:styleId="Revision">
    <w:name w:val="Revision"/>
    <w:hidden/>
    <w:uiPriority w:val="99"/>
    <w:semiHidden/>
    <w:rsid w:val="005D23D4"/>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4652AE"/>
    <w:rPr>
      <w:sz w:val="16"/>
      <w:szCs w:val="16"/>
    </w:rPr>
  </w:style>
  <w:style w:type="paragraph" w:styleId="CommentText">
    <w:name w:val="annotation text"/>
    <w:basedOn w:val="Normal"/>
    <w:link w:val="CommentTextChar"/>
    <w:uiPriority w:val="99"/>
    <w:semiHidden/>
    <w:unhideWhenUsed/>
    <w:rsid w:val="004652AE"/>
    <w:rPr>
      <w:sz w:val="20"/>
      <w:szCs w:val="20"/>
    </w:rPr>
  </w:style>
  <w:style w:type="character" w:customStyle="1" w:styleId="CommentTextChar">
    <w:name w:val="Comment Text Char"/>
    <w:basedOn w:val="DefaultParagraphFont"/>
    <w:link w:val="CommentText"/>
    <w:uiPriority w:val="99"/>
    <w:semiHidden/>
    <w:rsid w:val="004652A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4652AE"/>
    <w:rPr>
      <w:b/>
      <w:bCs/>
    </w:rPr>
  </w:style>
  <w:style w:type="character" w:customStyle="1" w:styleId="CommentSubjectChar">
    <w:name w:val="Comment Subject Char"/>
    <w:basedOn w:val="CommentTextChar"/>
    <w:link w:val="CommentSubject"/>
    <w:uiPriority w:val="99"/>
    <w:semiHidden/>
    <w:rsid w:val="004652AE"/>
    <w:rPr>
      <w:rFonts w:ascii="Calibri" w:eastAsia="Calibri" w:hAnsi="Calibri" w:cs="Calibri"/>
      <w:b/>
      <w:bCs/>
      <w:sz w:val="20"/>
      <w:szCs w:val="20"/>
    </w:rPr>
  </w:style>
  <w:style w:type="character" w:styleId="Hyperlink">
    <w:name w:val="Hyperlink"/>
    <w:basedOn w:val="DefaultParagraphFont"/>
    <w:uiPriority w:val="99"/>
    <w:unhideWhenUsed/>
    <w:rsid w:val="00604762"/>
    <w:rPr>
      <w:color w:val="0000FF" w:themeColor="hyperlink"/>
      <w:u w:val="single"/>
    </w:rPr>
  </w:style>
  <w:style w:type="character" w:styleId="UnresolvedMention">
    <w:name w:val="Unresolved Mention"/>
    <w:basedOn w:val="DefaultParagraphFont"/>
    <w:uiPriority w:val="99"/>
    <w:semiHidden/>
    <w:unhideWhenUsed/>
    <w:rsid w:val="00604762"/>
    <w:rPr>
      <w:color w:val="605E5C"/>
      <w:shd w:val="clear" w:color="auto" w:fill="E1DFDD"/>
    </w:rPr>
  </w:style>
  <w:style w:type="paragraph" w:styleId="FootnoteText">
    <w:name w:val="footnote text"/>
    <w:basedOn w:val="Normal"/>
    <w:link w:val="FootnoteTextChar"/>
    <w:uiPriority w:val="99"/>
    <w:semiHidden/>
    <w:unhideWhenUsed/>
    <w:rsid w:val="004E41A8"/>
    <w:rPr>
      <w:sz w:val="20"/>
      <w:szCs w:val="20"/>
    </w:rPr>
  </w:style>
  <w:style w:type="character" w:customStyle="1" w:styleId="FootnoteTextChar">
    <w:name w:val="Footnote Text Char"/>
    <w:basedOn w:val="DefaultParagraphFont"/>
    <w:link w:val="FootnoteText"/>
    <w:uiPriority w:val="99"/>
    <w:semiHidden/>
    <w:rsid w:val="004E41A8"/>
    <w:rPr>
      <w:rFonts w:ascii="Calibri" w:eastAsia="Calibri" w:hAnsi="Calibri" w:cs="Calibri"/>
      <w:sz w:val="20"/>
      <w:szCs w:val="20"/>
    </w:rPr>
  </w:style>
  <w:style w:type="character" w:styleId="FootnoteReference">
    <w:name w:val="footnote reference"/>
    <w:basedOn w:val="DefaultParagraphFont"/>
    <w:uiPriority w:val="99"/>
    <w:semiHidden/>
    <w:unhideWhenUsed/>
    <w:rsid w:val="004E41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calgary.ca/hr/files/hr/aupe-collective-agreement.pdf" TargetMode="External"/><Relationship Id="rId18" Type="http://schemas.openxmlformats.org/officeDocument/2006/relationships/header" Target="header3.xml"/><Relationship Id="rId26" Type="http://schemas.openxmlformats.org/officeDocument/2006/relationships/hyperlink" Target="http://pre.ethics.gc.ca/eng/tcps2-eptc2_2018_chapter9-chapitre9.html" TargetMode="External"/><Relationship Id="rId21" Type="http://schemas.openxmlformats.org/officeDocument/2006/relationships/hyperlink" Target="https://www.ucalgary.ca/hr/sites/default/files/teams/239/PDAC-CA.pdf" TargetMode="External"/><Relationship Id="rId34" Type="http://schemas.openxmlformats.org/officeDocument/2006/relationships/hyperlink" Target="http://myfacilities.ucalgary.ca/" TargetMode="External"/><Relationship Id="rId7" Type="http://schemas.openxmlformats.org/officeDocument/2006/relationships/endnotes" Target="endnotes.xml"/><Relationship Id="rId12" Type="http://schemas.openxmlformats.org/officeDocument/2006/relationships/hyperlink" Target="http://www.ucalgary.ca/hr/about/hr-services" TargetMode="External"/><Relationship Id="rId17" Type="http://schemas.openxmlformats.org/officeDocument/2006/relationships/footer" Target="footer2.xml"/><Relationship Id="rId25" Type="http://schemas.openxmlformats.org/officeDocument/2006/relationships/hyperlink" Target="http://pre.ethics.gc.ca/eng/policy-politique_tcps2-eptc2_2018.html" TargetMode="External"/><Relationship Id="rId33" Type="http://schemas.openxmlformats.org/officeDocument/2006/relationships/hyperlink" Target="https://www.sshrc-crsh.gc.ca/funding-financement/policies-politiques/cash_inkind-especes_en_nature-eng.aspx"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gsa.ucalgary.ca/wp-content/uploads/2016/07/GSA-Collective-Agreement-2020.pdf" TargetMode="External"/><Relationship Id="rId29" Type="http://schemas.openxmlformats.org/officeDocument/2006/relationships/hyperlink" Target="https://www.ucalgary.ca/finance/files/finance/ap-travel-and-expense-reimbursement-handbook.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algary.ca/finance/" TargetMode="External"/><Relationship Id="rId24" Type="http://schemas.openxmlformats.org/officeDocument/2006/relationships/hyperlink" Target="https://www.ucalgary.ca/finance/" TargetMode="External"/><Relationship Id="rId32" Type="http://schemas.openxmlformats.org/officeDocument/2006/relationships/hyperlink" Target="https://www.nserc-crsng.gc.ca/InterAgency-Interorganismes/TAFA-AFTO/guide-guide_eng.asp" TargetMode="External"/><Relationship Id="rId37" Type="http://schemas.microsoft.com/office/2020/10/relationships/intelligence" Target="intelligence2.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ucalgary.ca/hr/work-compensation/compensation/aupe-research-hire-templates" TargetMode="External"/><Relationship Id="rId28" Type="http://schemas.openxmlformats.org/officeDocument/2006/relationships/hyperlink" Target="https://www.ucalgary.ca/indigenous/cultural-teachings/cultural-protocol" TargetMode="External"/><Relationship Id="rId36" Type="http://schemas.openxmlformats.org/officeDocument/2006/relationships/theme" Target="theme/theme1.xml"/><Relationship Id="rId10" Type="http://schemas.openxmlformats.org/officeDocument/2006/relationships/hyperlink" Target="https://www.sshrc-crsh.gc.ca/funding-financement/using-utiliser/grant_regulations-reglement_subventions/strat_grants-subventions_strat-eng.aspx" TargetMode="External"/><Relationship Id="rId19" Type="http://schemas.openxmlformats.org/officeDocument/2006/relationships/footer" Target="footer3.xml"/><Relationship Id="rId31" Type="http://schemas.openxmlformats.org/officeDocument/2006/relationships/hyperlink" Target="https://www.nserc-crsng.gc.ca/Media-Media/NewsDetail-DetailNouvelles_eng.asp?ID=1133" TargetMode="External"/><Relationship Id="rId4" Type="http://schemas.openxmlformats.org/officeDocument/2006/relationships/settings" Target="settings.xml"/><Relationship Id="rId9" Type="http://schemas.openxmlformats.org/officeDocument/2006/relationships/hyperlink" Target="https://www.nserc-crsng.gc.ca/InterAgency-Interorganismes/TAFA-AFTO/guide-guide_eng.asp" TargetMode="External"/><Relationship Id="rId14" Type="http://schemas.openxmlformats.org/officeDocument/2006/relationships/header" Target="header1.xml"/><Relationship Id="rId22" Type="http://schemas.openxmlformats.org/officeDocument/2006/relationships/hyperlink" Target="https://research.ucalgary.ca/postdocs/postdoctoral-appointments/postdoc-guidelines" TargetMode="External"/><Relationship Id="rId27" Type="http://schemas.openxmlformats.org/officeDocument/2006/relationships/hyperlink" Target="http://pre.ethics.gc.ca/eng/tcps2-eptc2_2018_chapter9-chapitre9.html" TargetMode="External"/><Relationship Id="rId30" Type="http://schemas.openxmlformats.org/officeDocument/2006/relationships/hyperlink" Target="https://www.nserc-crsng.gc.ca/Media-Media/NewsDetail-DetailNouvelles_eng.asp?ID=1133" TargetMode="External"/><Relationship Id="rId35" Type="http://schemas.openxmlformats.org/officeDocument/2006/relationships/fontTable" Target="fontTable.xml"/><Relationship Id="rId8" Type="http://schemas.openxmlformats.org/officeDocument/2006/relationships/hyperlink" Target="https://www.nserc-crsng.gc.ca/InterAgency-Interorganismes/TAFA-AFTO/guide-guide_eng.asp"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BAB7D-FA92-415A-BF51-39CC2B263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3278</Words>
  <Characters>18691</Characters>
  <Application>Microsoft Office Word</Application>
  <DocSecurity>0</DocSecurity>
  <Lines>155</Lines>
  <Paragraphs>43</Paragraphs>
  <ScaleCrop>false</ScaleCrop>
  <Company/>
  <LinksUpToDate>false</LinksUpToDate>
  <CharactersWithSpaces>21926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JCaswell</dc:creator>
  <cp:keywords/>
  <cp:lastModifiedBy>Stephanie Patrick</cp:lastModifiedBy>
  <cp:revision>32</cp:revision>
  <dcterms:created xsi:type="dcterms:W3CDTF">2023-06-30T18:50:00Z</dcterms:created>
  <dcterms:modified xsi:type="dcterms:W3CDTF">2023-06-30T18:55:00Z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2022-08-15T00:00:00Z</vt:filetime>
  </property>
  <property fmtid="{D5CDD505-2E9C-101B-9397-08002B2CF9AE}" pid="3" name="Creator">
    <vt:lpwstr>Acrobat PDFMaker 20 for Word</vt:lpwstr>
  </property>
  <property fmtid="{D5CDD505-2E9C-101B-9397-08002B2CF9AE}" pid="4" name="LastSaved">
    <vt:filetime>2022-11-18T00:00:00Z</vt:filetime>
  </property>
</Properties>
</file>